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C1" w:rsidRPr="001329C1" w:rsidRDefault="001329C1" w:rsidP="001329C1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Приложение № 1</w:t>
      </w:r>
    </w:p>
    <w:p w:rsidR="001329C1" w:rsidRPr="001329C1" w:rsidRDefault="001329C1" w:rsidP="001329C1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к Постановлению Правительства №723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20"/>
        <w:jc w:val="right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от 8 сентября 2017 г.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29C1" w:rsidRPr="001329C1" w:rsidRDefault="001329C1" w:rsidP="001329C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НАЦИОНАЛЬНАЯ ПРОГРАММА</w:t>
      </w:r>
    </w:p>
    <w:p w:rsidR="001329C1" w:rsidRPr="001329C1" w:rsidRDefault="001329C1" w:rsidP="001329C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социальной интеграции лиц с ограниченными возможностями</w:t>
      </w:r>
    </w:p>
    <w:p w:rsidR="001329C1" w:rsidRPr="001329C1" w:rsidRDefault="001329C1" w:rsidP="001329C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на  2017-2022 годы</w:t>
      </w:r>
    </w:p>
    <w:p w:rsidR="001329C1" w:rsidRPr="001329C1" w:rsidRDefault="001329C1" w:rsidP="001329C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226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I. ОПИСАНИЕ ТЕКУЩЕЙ СИТУАЦИИ</w:t>
      </w:r>
    </w:p>
    <w:p w:rsidR="001329C1" w:rsidRPr="001329C1" w:rsidRDefault="001329C1" w:rsidP="001329C1">
      <w:pPr>
        <w:pStyle w:val="ListParagraph"/>
        <w:tabs>
          <w:tab w:val="left" w:pos="226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И ОПРЕДЕЛЕНИЕ ПРОБЛЕМ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1.</w:t>
      </w:r>
      <w:r w:rsidRPr="001329C1">
        <w:rPr>
          <w:rFonts w:ascii="Times New Roman" w:hAnsi="Times New Roman"/>
          <w:sz w:val="24"/>
          <w:szCs w:val="24"/>
        </w:rPr>
        <w:t xml:space="preserve"> Национальная программа социальной интеграции лиц с ограниченными возможностями на 2017-2022 годы (в дальнейшем – </w:t>
      </w:r>
      <w:r w:rsidRPr="001329C1">
        <w:rPr>
          <w:rFonts w:ascii="Times New Roman" w:hAnsi="Times New Roman"/>
          <w:i/>
          <w:sz w:val="24"/>
          <w:szCs w:val="24"/>
        </w:rPr>
        <w:t>Программа</w:t>
      </w:r>
      <w:r w:rsidRPr="001329C1">
        <w:rPr>
          <w:rFonts w:ascii="Times New Roman" w:hAnsi="Times New Roman"/>
          <w:sz w:val="24"/>
          <w:szCs w:val="24"/>
        </w:rPr>
        <w:t>) предусматривает межотраслевой подход к социальной интеграции лиц с ограниченными возможностями и обеспечение соблюдения их основных прав наравне с другими гражданами во всех сферах социальной жизни.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2.</w:t>
      </w:r>
      <w:r w:rsidRPr="001329C1">
        <w:rPr>
          <w:rFonts w:ascii="Times New Roman" w:hAnsi="Times New Roman"/>
          <w:sz w:val="24"/>
          <w:szCs w:val="24"/>
        </w:rPr>
        <w:t xml:space="preserve"> Необходимость в разработке настоящей Программы определяется проблемами, с которыми сталкиваются лица с ограниченными возможностями в Республике Молдова, и потребностью в создании неотъемлемых условий для внедрения Конвенц</w:t>
      </w:r>
      <w:proofErr w:type="gramStart"/>
      <w:r w:rsidRPr="001329C1">
        <w:rPr>
          <w:rFonts w:ascii="Times New Roman" w:hAnsi="Times New Roman"/>
          <w:sz w:val="24"/>
          <w:szCs w:val="24"/>
        </w:rPr>
        <w:t>ии ОО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Н о правах лиц с ограниченными возможностями (в дальнейшем – </w:t>
      </w:r>
      <w:r w:rsidRPr="001329C1">
        <w:rPr>
          <w:rFonts w:ascii="Times New Roman" w:hAnsi="Times New Roman"/>
          <w:i/>
          <w:sz w:val="24"/>
          <w:szCs w:val="24"/>
        </w:rPr>
        <w:t>Конвенция ООН</w:t>
      </w:r>
      <w:r w:rsidRPr="001329C1">
        <w:rPr>
          <w:rFonts w:ascii="Times New Roman" w:hAnsi="Times New Roman"/>
          <w:sz w:val="24"/>
          <w:szCs w:val="24"/>
        </w:rPr>
        <w:t>), ратифицированной Республикой Молдова посредством Закона №166 от 9 июля 2010 года. В то же время настоящая Программа предусматривает  меры по внедрению рекомендаций международных экспертов относительно соблюдения прав лиц с ограниченными возможностями в Республике Молдова.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3.</w:t>
      </w:r>
      <w:r w:rsidRPr="001329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29C1">
        <w:rPr>
          <w:rFonts w:ascii="Times New Roman" w:hAnsi="Times New Roman"/>
          <w:sz w:val="24"/>
          <w:szCs w:val="24"/>
        </w:rPr>
        <w:t>Приоритетные направления настоящей  Программы на последующие 6</w:t>
      </w:r>
      <w:r w:rsidRPr="001329C1">
        <w:rPr>
          <w:rFonts w:ascii="Times New Roman" w:hAnsi="Times New Roman"/>
          <w:sz w:val="24"/>
          <w:szCs w:val="24"/>
          <w:lang w:val="en-US"/>
        </w:rPr>
        <w:t> </w:t>
      </w:r>
      <w:r w:rsidRPr="001329C1">
        <w:rPr>
          <w:rFonts w:ascii="Times New Roman" w:hAnsi="Times New Roman"/>
          <w:sz w:val="24"/>
          <w:szCs w:val="24"/>
        </w:rPr>
        <w:t>лет были установлены в результате консультирования с органами центрального и местного публичного управления, гражданским обществом, академической средой и лицами с различными типами ограничения возможностей.</w:t>
      </w:r>
      <w:proofErr w:type="gramEnd"/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4.</w:t>
      </w:r>
      <w:r w:rsidRPr="001329C1">
        <w:rPr>
          <w:rFonts w:ascii="Times New Roman" w:hAnsi="Times New Roman"/>
          <w:sz w:val="24"/>
          <w:szCs w:val="24"/>
        </w:rPr>
        <w:t xml:space="preserve"> Утверждение настоящей Программы позволит повысить эффективность и сосредоточить усилия всех государственных учреждений, гражданского общества и партнеров по развитию в целях обеспечения внедрения положений Конвенц</w:t>
      </w:r>
      <w:proofErr w:type="gramStart"/>
      <w:r w:rsidRPr="001329C1">
        <w:rPr>
          <w:rFonts w:ascii="Times New Roman" w:hAnsi="Times New Roman"/>
          <w:sz w:val="24"/>
          <w:szCs w:val="24"/>
        </w:rPr>
        <w:t>ии ОО</w:t>
      </w:r>
      <w:proofErr w:type="gramEnd"/>
      <w:r w:rsidRPr="001329C1">
        <w:rPr>
          <w:rFonts w:ascii="Times New Roman" w:hAnsi="Times New Roman"/>
          <w:sz w:val="24"/>
          <w:szCs w:val="24"/>
        </w:rPr>
        <w:t>Н в различных отраслевых и межотраслевых политиках.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5.</w:t>
      </w:r>
      <w:r w:rsidRPr="001329C1">
        <w:rPr>
          <w:rFonts w:ascii="Times New Roman" w:hAnsi="Times New Roman"/>
          <w:sz w:val="24"/>
          <w:szCs w:val="24"/>
        </w:rPr>
        <w:t xml:space="preserve"> Внедрение настоящей  Программы обеспечит соблюдение прав и участие лиц с ограниченными возможностями в обществе, создаст лучшие возможности для социальной интеграции, </w:t>
      </w:r>
      <w:proofErr w:type="gramStart"/>
      <w:r w:rsidRPr="001329C1">
        <w:rPr>
          <w:rFonts w:ascii="Times New Roman" w:hAnsi="Times New Roman"/>
          <w:sz w:val="24"/>
          <w:szCs w:val="24"/>
        </w:rPr>
        <w:t>способствуя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 таким образом выполнению Республикой Молдова национальных и международных обязательств, принятых в контексте стратегических задач в области обеспечения прав человека.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6.</w:t>
      </w:r>
      <w:r w:rsidRPr="001329C1">
        <w:rPr>
          <w:rFonts w:ascii="Times New Roman" w:hAnsi="Times New Roman"/>
          <w:sz w:val="24"/>
          <w:szCs w:val="24"/>
        </w:rPr>
        <w:t xml:space="preserve"> Согласно статистическим данным, в Республике Молдова зарегистрировано около 181 тысячи лиц с ограниченными возможностями, в том числе 12 тысяч детей. Лица с ограниченными возможностями составляют 5,2% от общей численности населения страны, а дети с ограниченными возможностями – около 2% от общего количества детей в Республике Молдова.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7.</w:t>
      </w:r>
      <w:r w:rsidRPr="001329C1">
        <w:rPr>
          <w:rFonts w:ascii="Times New Roman" w:hAnsi="Times New Roman"/>
          <w:sz w:val="24"/>
          <w:szCs w:val="24"/>
        </w:rPr>
        <w:t xml:space="preserve"> Ратификация Конвенц</w:t>
      </w:r>
      <w:proofErr w:type="gramStart"/>
      <w:r w:rsidRPr="001329C1">
        <w:rPr>
          <w:rFonts w:ascii="Times New Roman" w:hAnsi="Times New Roman"/>
          <w:sz w:val="24"/>
          <w:szCs w:val="24"/>
        </w:rPr>
        <w:t>ии ОО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Н Республикой Молдова ознаменовала  значительные изменения в подходе к ограничению возможностей, не только с точки </w:t>
      </w:r>
      <w:r w:rsidRPr="001329C1">
        <w:rPr>
          <w:rFonts w:ascii="Times New Roman" w:hAnsi="Times New Roman"/>
          <w:sz w:val="24"/>
          <w:szCs w:val="24"/>
        </w:rPr>
        <w:lastRenderedPageBreak/>
        <w:t>зрения социальной защиты и состояния здоровья, но и с точки зрения продвижения и соблюдения прав человека, социальной интеграции, человеческих ценностей и равенства шансов.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8.</w:t>
      </w:r>
      <w:r w:rsidRPr="001329C1">
        <w:rPr>
          <w:rFonts w:ascii="Times New Roman" w:hAnsi="Times New Roman"/>
          <w:sz w:val="24"/>
          <w:szCs w:val="24"/>
        </w:rPr>
        <w:t xml:space="preserve"> В целях реализации положений Конвенц</w:t>
      </w:r>
      <w:proofErr w:type="gramStart"/>
      <w:r w:rsidRPr="001329C1">
        <w:rPr>
          <w:rFonts w:ascii="Times New Roman" w:hAnsi="Times New Roman"/>
          <w:sz w:val="24"/>
          <w:szCs w:val="24"/>
        </w:rPr>
        <w:t>ии ОО</w:t>
      </w:r>
      <w:proofErr w:type="gramEnd"/>
      <w:r w:rsidRPr="001329C1">
        <w:rPr>
          <w:rFonts w:ascii="Times New Roman" w:hAnsi="Times New Roman"/>
          <w:sz w:val="24"/>
          <w:szCs w:val="24"/>
        </w:rPr>
        <w:t>Н Законом № 169 от 9</w:t>
      </w:r>
      <w:r w:rsidRPr="001329C1">
        <w:rPr>
          <w:rFonts w:ascii="Times New Roman" w:hAnsi="Times New Roman"/>
          <w:sz w:val="24"/>
          <w:szCs w:val="24"/>
          <w:lang w:val="en-US"/>
        </w:rPr>
        <w:t> </w:t>
      </w:r>
      <w:r w:rsidRPr="001329C1">
        <w:rPr>
          <w:rFonts w:ascii="Times New Roman" w:hAnsi="Times New Roman"/>
          <w:sz w:val="24"/>
          <w:szCs w:val="24"/>
        </w:rPr>
        <w:t>июля 2010 года была утверждена Стратегия социальной интеграции лиц с ограниченными возможностями (2010-2013 гг.). Целью Стратегии являлось реформирование политик государства в области ограничения возможностей, включая главные направления действий в области гармонизации системы социальной защиты со стандартами Европейского союза и положениями Конвенц</w:t>
      </w:r>
      <w:proofErr w:type="gramStart"/>
      <w:r w:rsidRPr="001329C1">
        <w:rPr>
          <w:rFonts w:ascii="Times New Roman" w:hAnsi="Times New Roman"/>
          <w:sz w:val="24"/>
          <w:szCs w:val="24"/>
        </w:rPr>
        <w:t>ии ОО</w:t>
      </w:r>
      <w:proofErr w:type="gramEnd"/>
      <w:r w:rsidRPr="001329C1">
        <w:rPr>
          <w:rFonts w:ascii="Times New Roman" w:hAnsi="Times New Roman"/>
          <w:sz w:val="24"/>
          <w:szCs w:val="24"/>
        </w:rPr>
        <w:t>Н. В период  2014-2017 годов, несмотря на  отсутствие национального плана действий, сосредоточенного на внедрении Конвенц</w:t>
      </w:r>
      <w:proofErr w:type="gramStart"/>
      <w:r w:rsidRPr="001329C1">
        <w:rPr>
          <w:rFonts w:ascii="Times New Roman" w:hAnsi="Times New Roman"/>
          <w:sz w:val="24"/>
          <w:szCs w:val="24"/>
        </w:rPr>
        <w:t>ии ОО</w:t>
      </w:r>
      <w:proofErr w:type="gramEnd"/>
      <w:r w:rsidRPr="001329C1">
        <w:rPr>
          <w:rFonts w:ascii="Times New Roman" w:hAnsi="Times New Roman"/>
          <w:sz w:val="24"/>
          <w:szCs w:val="24"/>
        </w:rPr>
        <w:t>Н,  все же  был реализован ряд мер, которые  входили в эти положения. В это же время, в марте 2017 года был представлен  первый отчет страны относительно внедрения Конвенц</w:t>
      </w:r>
      <w:proofErr w:type="gramStart"/>
      <w:r w:rsidRPr="001329C1">
        <w:rPr>
          <w:rFonts w:ascii="Times New Roman" w:hAnsi="Times New Roman"/>
          <w:sz w:val="24"/>
          <w:szCs w:val="24"/>
        </w:rPr>
        <w:t>ии ОО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Н о  правах лиц с  ограниченными возможностями.   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9.</w:t>
      </w:r>
      <w:r w:rsidRPr="001329C1">
        <w:rPr>
          <w:rFonts w:ascii="Times New Roman" w:hAnsi="Times New Roman"/>
          <w:sz w:val="24"/>
          <w:szCs w:val="24"/>
        </w:rPr>
        <w:t xml:space="preserve"> Таким образом, на органы центрального и местного публичного управления в сотрудничестве с гражданским обществом было возложено осуществление мер, направленных на приведение национальной законодательн</w:t>
      </w:r>
      <w:proofErr w:type="gramStart"/>
      <w:r w:rsidRPr="001329C1">
        <w:rPr>
          <w:rFonts w:ascii="Times New Roman" w:hAnsi="Times New Roman"/>
          <w:sz w:val="24"/>
          <w:szCs w:val="24"/>
        </w:rPr>
        <w:t>о-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нормативной базы в соответствие с  международными стандартами в области прав лиц с ограниченными возможностями, изменение методологии определения ограничения возможностей, диверсификацию социальных услуг сообществ, предназначенных для лиц с ограниченными возможностями, адаптацию учебных программ к потребностям детей с ограниченными возможностями, развитие услуг по профессиональному ориентированию, подготовке и профессиональной реабилитации лиц с ограниченными возможностями, адаптацию социальной инфраструктуры к потребностям лиц с ограниченными возможностями и т.д.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10.</w:t>
      </w:r>
      <w:r w:rsidRPr="001329C1">
        <w:rPr>
          <w:rFonts w:ascii="Times New Roman" w:hAnsi="Times New Roman"/>
          <w:sz w:val="24"/>
          <w:szCs w:val="24"/>
        </w:rPr>
        <w:t xml:space="preserve"> В течение двух лет с момента ратификации Конвенц</w:t>
      </w:r>
      <w:proofErr w:type="gramStart"/>
      <w:r w:rsidRPr="001329C1">
        <w:rPr>
          <w:rFonts w:ascii="Times New Roman" w:hAnsi="Times New Roman"/>
          <w:sz w:val="24"/>
          <w:szCs w:val="24"/>
        </w:rPr>
        <w:t>ии ОО</w:t>
      </w:r>
      <w:proofErr w:type="gramEnd"/>
      <w:r w:rsidRPr="001329C1">
        <w:rPr>
          <w:rFonts w:ascii="Times New Roman" w:hAnsi="Times New Roman"/>
          <w:sz w:val="24"/>
          <w:szCs w:val="24"/>
        </w:rPr>
        <w:t>Н Парламент Республики Молдова принял Закон № 60 от 30 марта 2012 года о социальной интеграции лиц с ограниченными возможностями, а также Закон № 121 от 25 мая 2012 года об обеспечении равенства. Закон о социальной интеграции лиц с ограниченными возможностями предусматривает обеспечение прав лиц с ограниченными возможностями наравне с другими гражданами на социальную защиту, услуги здравоохранения, реабилитацию, образование, труд, общественную жизнь, физическую среду, транспорт, технологии и информационные системы, коммуникацию и другие удобства и услуги сообщества</w:t>
      </w:r>
      <w:proofErr w:type="gramStart"/>
      <w:r w:rsidRPr="001329C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которые доступны для большинства  населения. Целью  Закона об обеспечении равенства является предупреждение и борьбу с дискриминацией, а также обеспечение равенства в политической, экономической, социальной, культурной и других сферах жизни, независимо от расы, цвета кожи, национальности, этнического происхождения, языка, религии или убеждений, пола, возраста, вида ограничения возможностей, убеждений, политической принадлежности или любого другого аналогичного критерия.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11.</w:t>
      </w:r>
      <w:r w:rsidRPr="001329C1">
        <w:rPr>
          <w:rFonts w:ascii="Times New Roman" w:hAnsi="Times New Roman"/>
          <w:sz w:val="24"/>
          <w:szCs w:val="24"/>
        </w:rPr>
        <w:t xml:space="preserve"> Учреждения, ответственные за продвижение и реализацию политики в данной области, предпринимали меры по обеспечению внедрения Конвенц</w:t>
      </w:r>
      <w:proofErr w:type="gramStart"/>
      <w:r w:rsidRPr="001329C1">
        <w:rPr>
          <w:rFonts w:ascii="Times New Roman" w:hAnsi="Times New Roman"/>
          <w:sz w:val="24"/>
          <w:szCs w:val="24"/>
        </w:rPr>
        <w:t>ии ОО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Н, а именно: разработка и утверждение отраслевых стратегий, предусматривающих включение лиц с ограниченными возможностями; регулирование и пилотирование  услуг сообщества, альтернативных услугам учреждений </w:t>
      </w:r>
      <w:proofErr w:type="spellStart"/>
      <w:r w:rsidRPr="001329C1">
        <w:rPr>
          <w:rFonts w:ascii="Times New Roman" w:hAnsi="Times New Roman"/>
          <w:sz w:val="24"/>
          <w:szCs w:val="24"/>
        </w:rPr>
        <w:t>интернатного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типа; применение новых механизмов социальной защиты населения с низким уровнем </w:t>
      </w:r>
      <w:r w:rsidRPr="001329C1">
        <w:rPr>
          <w:rFonts w:ascii="Times New Roman" w:hAnsi="Times New Roman"/>
          <w:sz w:val="24"/>
          <w:szCs w:val="24"/>
        </w:rPr>
        <w:lastRenderedPageBreak/>
        <w:t>доходов; создание многоотраслевых рабочих групп для согласования национального законодательства с положениями Конвенц</w:t>
      </w:r>
      <w:proofErr w:type="gramStart"/>
      <w:r w:rsidRPr="001329C1">
        <w:rPr>
          <w:rFonts w:ascii="Times New Roman" w:hAnsi="Times New Roman"/>
          <w:sz w:val="24"/>
          <w:szCs w:val="24"/>
        </w:rPr>
        <w:t>ии ОО</w:t>
      </w:r>
      <w:proofErr w:type="gramEnd"/>
      <w:r w:rsidRPr="001329C1">
        <w:rPr>
          <w:rFonts w:ascii="Times New Roman" w:hAnsi="Times New Roman"/>
          <w:sz w:val="24"/>
          <w:szCs w:val="24"/>
        </w:rPr>
        <w:t>Н.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12.</w:t>
      </w:r>
      <w:r w:rsidRPr="001329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29C1">
        <w:rPr>
          <w:rFonts w:ascii="Times New Roman" w:hAnsi="Times New Roman"/>
          <w:sz w:val="24"/>
          <w:szCs w:val="24"/>
        </w:rPr>
        <w:t>Вместе с тем, Специальный докладчик ООН по правам лиц с ограниченными возможностями в результате визита, осуществленного в Республику Молдова в сентябре 2015 года, в ходе мониторинга выявил ряд проблем, которые тормозят реализацию социальной интеграции, а именно: стигматизация и изоляция лиц с ограниченными возможностями, экономические и финансовые трудности, неэффективное и несправедливое установление ограничения возможностей, отсутствие доступности, недостаточный доступ детей и молодежи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с ограниченными возможностями в учреждения инклюзивного образования, барьеры к доступу к правосудию, существование учреждений </w:t>
      </w:r>
      <w:proofErr w:type="spellStart"/>
      <w:r w:rsidRPr="001329C1">
        <w:rPr>
          <w:rFonts w:ascii="Times New Roman" w:hAnsi="Times New Roman"/>
          <w:sz w:val="24"/>
          <w:szCs w:val="24"/>
        </w:rPr>
        <w:t>интернатного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типа и низкий уровень доступа к социальным услугам в рамках сообщества</w:t>
      </w:r>
      <w:r w:rsidRPr="001329C1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1329C1">
        <w:rPr>
          <w:rFonts w:ascii="Times New Roman" w:hAnsi="Times New Roman"/>
          <w:sz w:val="24"/>
          <w:szCs w:val="24"/>
        </w:rPr>
        <w:t xml:space="preserve">. 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13.</w:t>
      </w:r>
      <w:r w:rsidRPr="001329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29C1">
        <w:rPr>
          <w:rFonts w:ascii="Times New Roman" w:hAnsi="Times New Roman"/>
          <w:sz w:val="24"/>
          <w:szCs w:val="24"/>
        </w:rPr>
        <w:t>Кроме того, 4 ноября 2016 года на 26-й сессии Совета ООН по правам человека (Универсальный периодический обзор за 2016 год) и 21-22 марта 2017 года на 17-й сессии Комитета ООН по правам лиц с ограниченными возможностями, на которой был заслушан Доклад по стране о внедрении Конвенции ООН, Республика Молдова получила ряд рекомендаций, специфичных области ограничения возможностей.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Таким образом, подчеркивается необходимость принятия дальнейших мер, направленных на улучшение положения лиц с ограниченными возможностями и консолидации в этой связи усилий всех административных публичных органов, гражданского общества и других заинтересованных социальных участников.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14.</w:t>
      </w:r>
      <w:r w:rsidRPr="001329C1">
        <w:rPr>
          <w:rFonts w:ascii="Times New Roman" w:hAnsi="Times New Roman"/>
          <w:sz w:val="24"/>
          <w:szCs w:val="24"/>
        </w:rPr>
        <w:t xml:space="preserve"> В результате анализа положения  был  выявлен ряд проблем, которые влияют на социальную интеграцию лиц с ограниченными возможностями в Республике Молдове, в том числе: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1) недостаточность мер социальной защиты для лиц с ограниченными возможностями в сообществе;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2) обучение значительного числа детей с ограниченными возможностями в сегрегированных школах (специальные школы, вспомогательные школы), на дому или размещение в социальных учреждениях </w:t>
      </w:r>
      <w:proofErr w:type="spellStart"/>
      <w:r w:rsidRPr="001329C1">
        <w:rPr>
          <w:rFonts w:ascii="Times New Roman" w:hAnsi="Times New Roman"/>
          <w:sz w:val="24"/>
          <w:szCs w:val="24"/>
        </w:rPr>
        <w:t>интернатного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типа;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3) низкий уровень доступа лиц с ограниченными </w:t>
      </w:r>
      <w:proofErr w:type="gramStart"/>
      <w:r w:rsidRPr="001329C1">
        <w:rPr>
          <w:rFonts w:ascii="Times New Roman" w:hAnsi="Times New Roman"/>
          <w:sz w:val="24"/>
          <w:szCs w:val="24"/>
        </w:rPr>
        <w:t>возможностями к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качественным услугам здравоохранения, </w:t>
      </w:r>
      <w:proofErr w:type="spellStart"/>
      <w:r w:rsidRPr="001329C1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и реабилитации;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4) низкий уровень трудовой занятости лиц с ограниченными возможностями в результате недостаточной профессиональной подготовки, отсутствие служб профессиональной реабилитации, отсутствие рабочих мест, разумно адаптированных к потребностям лиц с ограниченными возможностями;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5) низкий уровень участия лиц с ограниченными возможностями в политической, общественной и культурной жизни;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6) недоступность инфраструктуры, транспорта, информации и коммуникации для лиц с ограниченными возможностями;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7) ограниченный доступ к правосудию лиц с ограниченными возможностями и к мерам по охране здоровья/поддержке в осуществлении их правоспособности;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8) недостаточный институциональный потенциал для внедрения  Конвенц</w:t>
      </w:r>
      <w:proofErr w:type="gramStart"/>
      <w:r w:rsidRPr="001329C1">
        <w:rPr>
          <w:rFonts w:ascii="Times New Roman" w:hAnsi="Times New Roman"/>
          <w:sz w:val="24"/>
          <w:szCs w:val="24"/>
        </w:rPr>
        <w:t>ии ОО</w:t>
      </w:r>
      <w:proofErr w:type="gramEnd"/>
      <w:r w:rsidRPr="001329C1">
        <w:rPr>
          <w:rFonts w:ascii="Times New Roman" w:hAnsi="Times New Roman"/>
          <w:sz w:val="24"/>
          <w:szCs w:val="24"/>
        </w:rPr>
        <w:t>Н;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9) низкий уровень осведомленности о правах человека среди населения в целом и соответственно о правах лиц с ограниченными возможностями;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lastRenderedPageBreak/>
        <w:t>10) неэффективные механизмы применения действующего законодательства и отсутствие активных мер, обеспечивающих соблюдение своих обязательств.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29C1">
        <w:rPr>
          <w:rFonts w:ascii="Times New Roman" w:hAnsi="Times New Roman"/>
          <w:sz w:val="24"/>
          <w:szCs w:val="24"/>
          <w:u w:val="single"/>
        </w:rPr>
        <w:t>В области социальной защиты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15.</w:t>
      </w:r>
      <w:r w:rsidRPr="001329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29C1">
        <w:rPr>
          <w:rFonts w:ascii="Times New Roman" w:hAnsi="Times New Roman"/>
          <w:sz w:val="24"/>
          <w:szCs w:val="24"/>
        </w:rPr>
        <w:t>В результате реализации Стратегии социальной интеграции лиц с ограниченными возможностями (2010-2013) в последние годы была усовершенствована нормативно-правовая база в этой области, было реформировано учреждение, ответственное за определение ограничения возможностей, укреплен потенциал Национального агентства занятости и его территориальные структуры, увеличены размеры выплат для лиц с ограниченными возможностями и пересмотрен порядок их установления и выплаты, диверсифицирован    ряд социальных услуг (защищенное жилье, общинный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дом, мобильная бригада, персональный ассистент, социальная служба «</w:t>
      </w:r>
      <w:proofErr w:type="spellStart"/>
      <w:r w:rsidRPr="001329C1">
        <w:rPr>
          <w:rFonts w:ascii="Times New Roman" w:hAnsi="Times New Roman"/>
          <w:sz w:val="24"/>
          <w:szCs w:val="24"/>
        </w:rPr>
        <w:t>Respiro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», семейное размещение для взрослых и т.д.), в том числе в целях предупреждения институционализации и </w:t>
      </w:r>
      <w:proofErr w:type="spellStart"/>
      <w:r w:rsidRPr="001329C1">
        <w:rPr>
          <w:rFonts w:ascii="Times New Roman" w:hAnsi="Times New Roman"/>
          <w:sz w:val="24"/>
          <w:szCs w:val="24"/>
        </w:rPr>
        <w:t>деинституционализации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лиц с ограниченными возможностями.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16.</w:t>
      </w:r>
      <w:r w:rsidRPr="001329C1">
        <w:rPr>
          <w:rFonts w:ascii="Times New Roman" w:hAnsi="Times New Roman"/>
          <w:sz w:val="24"/>
          <w:szCs w:val="24"/>
        </w:rPr>
        <w:t xml:space="preserve"> Согласно ежегодным социальным отчетам, отмечается увеличение количества лиц с ограниченными возможностями, пользующихся социальными услугами сообществ, и уменьшение числа </w:t>
      </w:r>
      <w:proofErr w:type="spellStart"/>
      <w:r w:rsidRPr="001329C1">
        <w:rPr>
          <w:rFonts w:ascii="Times New Roman" w:hAnsi="Times New Roman"/>
          <w:sz w:val="24"/>
          <w:szCs w:val="24"/>
        </w:rPr>
        <w:t>институционализированных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бенефициаров в службах размещения </w:t>
      </w:r>
      <w:proofErr w:type="spellStart"/>
      <w:r w:rsidRPr="001329C1">
        <w:rPr>
          <w:rFonts w:ascii="Times New Roman" w:hAnsi="Times New Roman"/>
          <w:sz w:val="24"/>
          <w:szCs w:val="24"/>
        </w:rPr>
        <w:t>интернатного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типа, подведомственных Министерству здравоохранения, труда и социальной защиты. Вместе с тем, социальные услуги сообществ  не являются достаточными для удовлетворения потребностей лиц с ограниченными возможностями. По данным территориальных структур социальной помощи, за последний год воспользовались услугами ежемесячной социальной помощи по уходу на дому 3800 лиц с ограниченными возможностями, персональной помощью - 2295 лиц с тяжелыми ограничениями возможностей, услугами дневных центров – 440 лиц с ограниченными возможностями. Число лиц с ограниченными возможностями, размещенных в общинных домах, составляет 51 человек, в защищенном жилье– 26, в приемных семьях для взрослых - 41 человек с ограниченными возможностями, в социальной  службе «</w:t>
      </w:r>
      <w:proofErr w:type="spellStart"/>
      <w:r w:rsidRPr="001329C1">
        <w:rPr>
          <w:rFonts w:ascii="Times New Roman" w:hAnsi="Times New Roman"/>
          <w:sz w:val="24"/>
          <w:szCs w:val="24"/>
        </w:rPr>
        <w:t>Respiro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» - 216 лиц с ограниченными возможностями, а услугой мобильной бригады воспользовались около 600 лиц с ограниченными возможностями. В то же время, в учреждениях </w:t>
      </w:r>
      <w:proofErr w:type="spellStart"/>
      <w:r w:rsidRPr="001329C1">
        <w:rPr>
          <w:rFonts w:ascii="Times New Roman" w:hAnsi="Times New Roman"/>
          <w:sz w:val="24"/>
          <w:szCs w:val="24"/>
        </w:rPr>
        <w:t>интернатного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типа, находящихся в подчинении Министерства здравоохранения, труда и социальной защиты, размещены около 2 000 лиц с ограниченными умственными способностями. В данном контексте необходимо дальнейшее развитие служб сообще</w:t>
      </w:r>
      <w:proofErr w:type="gramStart"/>
      <w:r w:rsidRPr="001329C1">
        <w:rPr>
          <w:rFonts w:ascii="Times New Roman" w:hAnsi="Times New Roman"/>
          <w:sz w:val="24"/>
          <w:szCs w:val="24"/>
        </w:rPr>
        <w:t>ств дл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я обеспечения независимой жизни в сообществе лиц с ограниченными интеллектуальными возможностями, а также для предупреждения их институционализации  и </w:t>
      </w:r>
      <w:proofErr w:type="spellStart"/>
      <w:r w:rsidRPr="001329C1">
        <w:rPr>
          <w:rFonts w:ascii="Times New Roman" w:hAnsi="Times New Roman"/>
          <w:sz w:val="24"/>
          <w:szCs w:val="24"/>
        </w:rPr>
        <w:t>деинституционализации</w:t>
      </w:r>
      <w:proofErr w:type="spellEnd"/>
      <w:r w:rsidRPr="001329C1">
        <w:rPr>
          <w:rFonts w:ascii="Times New Roman" w:hAnsi="Times New Roman"/>
          <w:sz w:val="24"/>
          <w:szCs w:val="24"/>
        </w:rPr>
        <w:t>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17.</w:t>
      </w:r>
      <w:r w:rsidRPr="001329C1">
        <w:rPr>
          <w:rFonts w:ascii="Times New Roman" w:hAnsi="Times New Roman"/>
          <w:sz w:val="24"/>
          <w:szCs w:val="24"/>
        </w:rPr>
        <w:t xml:space="preserve"> Другой мерой защиты в целях обеспечения мобильности лиц  с ограниченными возможностями является оснащение вспомогательными техническими средствами, </w:t>
      </w:r>
      <w:proofErr w:type="gramStart"/>
      <w:r w:rsidRPr="001329C1">
        <w:rPr>
          <w:rFonts w:ascii="Times New Roman" w:hAnsi="Times New Roman"/>
          <w:sz w:val="24"/>
          <w:szCs w:val="24"/>
        </w:rPr>
        <w:t>которая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реализуется посредством Республиканского протезно-ортопедического экспериментального реабилитационного центра, подведомственного Министерству труда, социальной защиты и семьи. Постановлением Правительства 567 от 26 июля 2011 года утверждено Положение о порядке обеспечения некоторых категорий граждан вспомогательными техническими средствами. Изготовление вспомогательных технических средств осуществляется Республиканским протезно-ортопедическим экспериментальным реабилитационным центром на основе импортируемого сырья. В последние годы обеспечение инвалидными колясками осуществляется в рамках партнерства с гражданским обществом (доноры поставляют запасные части, а за счет  финансовых средств государства обеспечивается сборка </w:t>
      </w:r>
      <w:r w:rsidRPr="001329C1">
        <w:rPr>
          <w:rFonts w:ascii="Times New Roman" w:hAnsi="Times New Roman"/>
          <w:sz w:val="24"/>
          <w:szCs w:val="24"/>
        </w:rPr>
        <w:lastRenderedPageBreak/>
        <w:t>инвалидных колясок). Тем не менее, необходимы дополнительные финансовые средства из государственного бюджета для обеспечения вспомогательными техническими средствами, в частности, колясками, приспособленными к потребностям лиц с ограниченными возможностями, включая детей с ограниченными возможностями, и к условиям инфраструктуры.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18.</w:t>
      </w:r>
      <w:r w:rsidRPr="001329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29C1">
        <w:rPr>
          <w:rFonts w:ascii="Times New Roman" w:hAnsi="Times New Roman"/>
          <w:sz w:val="24"/>
          <w:szCs w:val="24"/>
        </w:rPr>
        <w:t>Согласно данным Национальной кассы социального страхования, пенсию по ограничению возможностей получают около 133 000 лиц, государственное социальные пособие – около 39 000 лиц с ограниченными возможностями с детства и детей с ограниченными возможностями, а пособие по уходу, сопровождению и наблюдению - около 15 300 получателей.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В целях улучшения условий и образа жизни лиц с ограниченными возможностями необходимо ежегодное осуществление индексирования/ повышения социальных выплат.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19.</w:t>
      </w:r>
      <w:r w:rsidRPr="001329C1">
        <w:rPr>
          <w:rFonts w:ascii="Times New Roman" w:hAnsi="Times New Roman"/>
          <w:sz w:val="24"/>
          <w:szCs w:val="24"/>
        </w:rPr>
        <w:t xml:space="preserve"> Одной из мер поддержки лиц с ограниченными возможностями с низкими доходами является социальная помощь и социальная помощь в холодное время года. Из общего числа ходатайств о получении социальной помощи (около 155000) приблизительно у 54400 заявителей в семье </w:t>
      </w:r>
      <w:proofErr w:type="gramStart"/>
      <w:r w:rsidRPr="001329C1">
        <w:rPr>
          <w:rFonts w:ascii="Times New Roman" w:hAnsi="Times New Roman"/>
          <w:sz w:val="24"/>
          <w:szCs w:val="24"/>
        </w:rPr>
        <w:t>имеется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 по крайней мере одно лицо с ограниченными возможностями. Это еще раз демонстрирует необходимость поддержки этих семей путем предоставления социальных выплат и услуг, а также применения  мер по стимулированию занятости.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29C1">
        <w:rPr>
          <w:rFonts w:ascii="Times New Roman" w:hAnsi="Times New Roman"/>
          <w:sz w:val="24"/>
          <w:szCs w:val="24"/>
          <w:u w:val="single"/>
        </w:rPr>
        <w:t>В области образования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20.</w:t>
      </w:r>
      <w:r w:rsidRPr="001329C1">
        <w:rPr>
          <w:rFonts w:ascii="Times New Roman" w:hAnsi="Times New Roman"/>
          <w:sz w:val="24"/>
          <w:szCs w:val="24"/>
        </w:rPr>
        <w:t xml:space="preserve"> В целях гарантирования права на образование в условиях инклюзивного образования для всех детей Постановлением Правительства  № 523 от 11 июля 2011 года была утверждена Программа развития инклюзивного образования на 2011-2020 годы, в соответствии с которой  были развиты альтернативные услуги, а также вспомогательные услуги: Республиканский центр </w:t>
      </w:r>
      <w:proofErr w:type="spellStart"/>
      <w:r w:rsidRPr="001329C1">
        <w:rPr>
          <w:rFonts w:ascii="Times New Roman" w:hAnsi="Times New Roman"/>
          <w:sz w:val="24"/>
          <w:szCs w:val="24"/>
        </w:rPr>
        <w:t>психо</w:t>
      </w:r>
      <w:proofErr w:type="spellEnd"/>
      <w:r w:rsidRPr="001329C1">
        <w:rPr>
          <w:rFonts w:ascii="Times New Roman" w:hAnsi="Times New Roman"/>
          <w:sz w:val="24"/>
          <w:szCs w:val="24"/>
        </w:rPr>
        <w:t>-педагогической помощи (на центральном уровне)</w:t>
      </w:r>
      <w:proofErr w:type="gramStart"/>
      <w:r w:rsidRPr="001329C1">
        <w:rPr>
          <w:rFonts w:ascii="Times New Roman" w:hAnsi="Times New Roman"/>
          <w:sz w:val="24"/>
          <w:szCs w:val="24"/>
        </w:rPr>
        <w:t>,С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лужба </w:t>
      </w:r>
      <w:proofErr w:type="spellStart"/>
      <w:r w:rsidRPr="001329C1">
        <w:rPr>
          <w:rFonts w:ascii="Times New Roman" w:hAnsi="Times New Roman"/>
          <w:sz w:val="24"/>
          <w:szCs w:val="24"/>
        </w:rPr>
        <w:t>психо</w:t>
      </w:r>
      <w:proofErr w:type="spellEnd"/>
      <w:r w:rsidRPr="001329C1">
        <w:rPr>
          <w:rFonts w:ascii="Times New Roman" w:hAnsi="Times New Roman"/>
          <w:sz w:val="24"/>
          <w:szCs w:val="24"/>
        </w:rPr>
        <w:t>-педагогической помощи (на районном уровне), ресурсные центры и междисциплинарные комиссии (в рамках общеобразовательных учебных заведений). Также прогрессивно были приняты на работу педагогические работники для предоставления поддержки детям с особыми образовательными потребностями, включая детей с ограниченными возможностями.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 xml:space="preserve">21. </w:t>
      </w:r>
      <w:r w:rsidRPr="001329C1">
        <w:rPr>
          <w:rFonts w:ascii="Times New Roman" w:hAnsi="Times New Roman"/>
          <w:sz w:val="24"/>
          <w:szCs w:val="24"/>
        </w:rPr>
        <w:t xml:space="preserve">В 2015-2016 учебном году число детей с особыми образовательными потребностями, интегрированными в общеобразовательные учебные заведения, составило 8 564 детей и 1829 детей с ограниченными возможностями. </w:t>
      </w:r>
      <w:proofErr w:type="gramStart"/>
      <w:r w:rsidRPr="001329C1">
        <w:rPr>
          <w:rFonts w:ascii="Times New Roman" w:hAnsi="Times New Roman"/>
          <w:sz w:val="24"/>
          <w:szCs w:val="24"/>
        </w:rPr>
        <w:t xml:space="preserve">В то же время, в конце 2015 года в подчинении Министерства просвещения насчитывалось 30 учреждений </w:t>
      </w:r>
      <w:proofErr w:type="spellStart"/>
      <w:r w:rsidRPr="001329C1">
        <w:rPr>
          <w:rFonts w:ascii="Times New Roman" w:hAnsi="Times New Roman"/>
          <w:sz w:val="24"/>
          <w:szCs w:val="24"/>
        </w:rPr>
        <w:t>интернатного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типа, в которые были </w:t>
      </w:r>
      <w:proofErr w:type="spellStart"/>
      <w:r w:rsidRPr="001329C1">
        <w:rPr>
          <w:rFonts w:ascii="Times New Roman" w:hAnsi="Times New Roman"/>
          <w:sz w:val="24"/>
          <w:szCs w:val="24"/>
        </w:rPr>
        <w:t>институционализированы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1573 ребенка, из них 439 детей находились в 6 специальных школах и 549 детей – в 14 вспомогательных школах-интернатах</w:t>
      </w:r>
      <w:r w:rsidRPr="001329C1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1329C1">
        <w:rPr>
          <w:rFonts w:ascii="Times New Roman" w:hAnsi="Times New Roman"/>
          <w:sz w:val="24"/>
          <w:szCs w:val="24"/>
        </w:rPr>
        <w:t>. Таким образом, дети с сенсорными нарушениями (слух, зрение), с интеллектуальными ограниченными возможностями и множественными ограничениями возможностей продолжают обучаться в условиях сегрегированного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образования или в социальных учреждениях </w:t>
      </w:r>
      <w:proofErr w:type="spellStart"/>
      <w:r w:rsidRPr="001329C1">
        <w:rPr>
          <w:rFonts w:ascii="Times New Roman" w:hAnsi="Times New Roman"/>
          <w:sz w:val="24"/>
          <w:szCs w:val="24"/>
        </w:rPr>
        <w:t>интернатного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типа.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22.</w:t>
      </w:r>
      <w:r w:rsidRPr="001329C1">
        <w:rPr>
          <w:rFonts w:ascii="Times New Roman" w:hAnsi="Times New Roman"/>
          <w:sz w:val="24"/>
          <w:szCs w:val="24"/>
        </w:rPr>
        <w:t xml:space="preserve"> Инклюзивное образование осуществляется прогрессивно в образовательных учреждениях, но большинство детских садов являются недоступными для детей дошкольного возраста с ограниченными возможностями. По этой причине, в </w:t>
      </w:r>
      <w:r w:rsidRPr="001329C1">
        <w:rPr>
          <w:rFonts w:ascii="Times New Roman" w:hAnsi="Times New Roman"/>
          <w:sz w:val="24"/>
          <w:szCs w:val="24"/>
        </w:rPr>
        <w:lastRenderedPageBreak/>
        <w:t>настоящую Программу включены меры, которые входят в Программу развития инклюзивного образования, но с акцентом на включение детей и молодых людей с различными типами ограничения возможностей, в том числе детей младшего возраста.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29C1">
        <w:rPr>
          <w:rFonts w:ascii="Times New Roman" w:hAnsi="Times New Roman"/>
          <w:sz w:val="24"/>
          <w:szCs w:val="24"/>
          <w:u w:val="single"/>
        </w:rPr>
        <w:t>В области здравоохранения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23.</w:t>
      </w:r>
      <w:r w:rsidRPr="001329C1">
        <w:rPr>
          <w:rFonts w:ascii="Times New Roman" w:hAnsi="Times New Roman"/>
          <w:sz w:val="24"/>
          <w:szCs w:val="24"/>
        </w:rPr>
        <w:t xml:space="preserve"> Обеспечение права на здравоохранение является </w:t>
      </w:r>
      <w:proofErr w:type="gramStart"/>
      <w:r w:rsidRPr="001329C1">
        <w:rPr>
          <w:rFonts w:ascii="Times New Roman" w:hAnsi="Times New Roman"/>
          <w:sz w:val="24"/>
          <w:szCs w:val="24"/>
        </w:rPr>
        <w:t>проблематичным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по мнению лиц с ограниченными возможностям. Наиболее актуальными  проблемами в этой области являются:  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1) недостаточное обеспечение лекарствами лиц с ограниченными возможностями; 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2) низкий уровень доступности инфраструктуры медико-санитарных учреждений, особенно в сельской местности; 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3) нехватка услуг и мер медицинской реабилитации для предупреждения ограничения возможностей;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4) оборудование, не адаптированное для лиц с ограниченными физическими возможностями в сфере услуг по планированию семьи;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5) получение информированного согласия на лечение и госпитализацию лиц с проблемами психического здоровья.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 xml:space="preserve">24. </w:t>
      </w:r>
      <w:proofErr w:type="gramStart"/>
      <w:r w:rsidRPr="001329C1">
        <w:rPr>
          <w:rFonts w:ascii="Times New Roman" w:hAnsi="Times New Roman"/>
          <w:sz w:val="24"/>
          <w:szCs w:val="24"/>
        </w:rPr>
        <w:t>Услуги в области психического здоровья предоставляются в настоящее время преимущественно в психиатрических больницах, но предусматривается  развитие системы предоставления услуг по охране психического здоровья на уровне сообществ, которая находится в процессе разработки в результате регулирования порядка организации и деятельности Общинного центра психического здоровья (Постановление Правительства  № 55 от 30 января 2012 г.), и утверждение Национальной программы   психического здоровья на 2017-2021 гг. (Постановление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29C1">
        <w:rPr>
          <w:rFonts w:ascii="Times New Roman" w:hAnsi="Times New Roman"/>
          <w:sz w:val="24"/>
          <w:szCs w:val="24"/>
        </w:rPr>
        <w:t>Правительства  № 337 от 26 мая 2017 г.).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Несмотря на реформирование системы психического здоровья (развитие </w:t>
      </w:r>
      <w:proofErr w:type="spellStart"/>
      <w:r w:rsidRPr="001329C1">
        <w:rPr>
          <w:rFonts w:ascii="Times New Roman" w:hAnsi="Times New Roman"/>
          <w:sz w:val="24"/>
          <w:szCs w:val="24"/>
        </w:rPr>
        <w:t>коммунитарных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центров психического здоровья), на национальном уровне подтверждается недостаток услуг психического здоровья во всех  населенных пунктах страны.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25.</w:t>
      </w:r>
      <w:r w:rsidRPr="001329C1">
        <w:rPr>
          <w:rFonts w:ascii="Times New Roman" w:hAnsi="Times New Roman"/>
          <w:sz w:val="24"/>
          <w:szCs w:val="24"/>
        </w:rPr>
        <w:t xml:space="preserve"> Проведенные анализы подтвердили все еще ограниченный доступ лиц с ограниченными </w:t>
      </w:r>
      <w:proofErr w:type="gramStart"/>
      <w:r w:rsidRPr="001329C1">
        <w:rPr>
          <w:rFonts w:ascii="Times New Roman" w:hAnsi="Times New Roman"/>
          <w:sz w:val="24"/>
          <w:szCs w:val="24"/>
        </w:rPr>
        <w:t>возможностями к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вспомогательным средствам, в частности, в случае сенсорных ограничений возможностей (обеспечение глазными протезами, </w:t>
      </w:r>
      <w:proofErr w:type="spellStart"/>
      <w:r w:rsidRPr="001329C1">
        <w:rPr>
          <w:rFonts w:ascii="Times New Roman" w:hAnsi="Times New Roman"/>
          <w:sz w:val="24"/>
          <w:szCs w:val="24"/>
        </w:rPr>
        <w:t>тифлотехническими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средствами,  протезами и слуховыми аппаратами и т.п.). Таким образом, отмечается потребность в разработке национальных программ с финансированием из государственного бюджета и фонда обязательного медицинского страхования для обеспечения вспомогательными средствами.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26.</w:t>
      </w:r>
      <w:r w:rsidRPr="001329C1">
        <w:rPr>
          <w:rFonts w:ascii="Times New Roman" w:hAnsi="Times New Roman"/>
          <w:sz w:val="24"/>
          <w:szCs w:val="24"/>
        </w:rPr>
        <w:t xml:space="preserve"> В целях предоставления услуг по раннему вмешательству Постановлением Правительства № 816 от 30 июня 2016 года была регламентирована служба по раннему вмешательству, а Постановлением Правительства № 714 от 6 июня 2016 года этот вид услуг был включен в Единую программу обязательного медицинского страхования.  Соответственно, необходимо расширение услуг раннего вмешательства на национальном уровне.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27.</w:t>
      </w:r>
      <w:r w:rsidRPr="001329C1">
        <w:rPr>
          <w:rFonts w:ascii="Times New Roman" w:hAnsi="Times New Roman"/>
          <w:sz w:val="24"/>
          <w:szCs w:val="24"/>
        </w:rPr>
        <w:t xml:space="preserve"> Другой проблемой является реабилитация детей с ограниченными возможностями, мера, которая осуществляется только в нескольких учреждениях: Реабилитационный центр для детей «Сергеевка»,  Реабилитационный центр для детей «Чадыр-Лунга» и Республиканский реабилитационный центр для детей, который  очень перегружен.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28.</w:t>
      </w:r>
      <w:r w:rsidRPr="001329C1">
        <w:rPr>
          <w:rFonts w:ascii="Times New Roman" w:hAnsi="Times New Roman"/>
          <w:sz w:val="24"/>
          <w:szCs w:val="24"/>
        </w:rPr>
        <w:t xml:space="preserve"> Как на международном, так и на национальном уровне отмечается увеличение числа лиц, страдающих от расстройств аутистического спектра. На международном уровне 1 из 100 детей имеют расстройства аутистического спектра, а в Республике Молдова, согласно имеющимся  данным, под наблюдением врачей-психиатров находятся 277 лиц с аутизмом. В данном  контексте необходимо осуществление широкого скрининга для выявления аутизма у детей целевого возраста (до 2-х лет) и предоставление для них услуг по медицинской, образовательной и социальной реабилитации.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29C1">
        <w:rPr>
          <w:rFonts w:ascii="Times New Roman" w:hAnsi="Times New Roman"/>
          <w:sz w:val="24"/>
          <w:szCs w:val="24"/>
          <w:u w:val="single"/>
        </w:rPr>
        <w:t>В области трудовой занятости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29.</w:t>
      </w:r>
      <w:r w:rsidRPr="001329C1">
        <w:rPr>
          <w:rFonts w:ascii="Times New Roman" w:hAnsi="Times New Roman"/>
          <w:sz w:val="24"/>
          <w:szCs w:val="24"/>
        </w:rPr>
        <w:t xml:space="preserve"> За последние годы предпринимались многочисленные меры по содействию занятости лиц с ограниченными возможностями, в том числе принятие на работу в агентства по трудоустройству 86 сотрудников, ответственных за предоставление услуг в области  занятости и защиты, по необходимости, от безработицы лиц с ограниченными возможностями и других категорий  социально уязвимых лиц.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30.</w:t>
      </w:r>
      <w:r w:rsidRPr="001329C1">
        <w:rPr>
          <w:rFonts w:ascii="Times New Roman" w:hAnsi="Times New Roman"/>
          <w:sz w:val="24"/>
          <w:szCs w:val="24"/>
        </w:rPr>
        <w:t xml:space="preserve"> Согласно данным Национальной кассы социального страхования, около 40 000 лиц с ограниченными возможностями выплачивают взносы социального страхования и соответственно осуществляют трудовую деятельность.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31.</w:t>
      </w:r>
      <w:r w:rsidRPr="001329C1">
        <w:rPr>
          <w:rFonts w:ascii="Times New Roman" w:hAnsi="Times New Roman"/>
          <w:sz w:val="24"/>
          <w:szCs w:val="24"/>
        </w:rPr>
        <w:t xml:space="preserve"> Согласно отчету Национального агентства занятости населения, в течение 2016 года  со статусом безработных было зарегистрировано 773 лица с ограниченными возможностями, а также  предоставлена поддержка при трудоустройстве 342 лицам или 44% от общего числа зарегистрированных лиц с ограниченными возможностями. В целях облегчения интеграции на рынок труда курсы профессиональной подготовки окончили 87 лиц с ограниченными возможностями. Информационные услуги и консультирование в профессиональной сфере  было предоставлено  692 лицам с ограниченными возможностями.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32.</w:t>
      </w:r>
      <w:r w:rsidRPr="001329C1">
        <w:rPr>
          <w:rFonts w:ascii="Times New Roman" w:hAnsi="Times New Roman"/>
          <w:sz w:val="24"/>
          <w:szCs w:val="24"/>
        </w:rPr>
        <w:t xml:space="preserve"> Данные Государственной инспекции труда свидетельствуют, что не все работодатели соблюдают положения действующего законодательства, регулирующего трудоустройство лиц с ограниченными возможностями.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33.</w:t>
      </w:r>
      <w:r w:rsidRPr="001329C1">
        <w:rPr>
          <w:rFonts w:ascii="Times New Roman" w:hAnsi="Times New Roman"/>
          <w:sz w:val="24"/>
          <w:szCs w:val="24"/>
        </w:rPr>
        <w:t xml:space="preserve"> Данная ситуация указывает на недостаточность возможностей трудоустройства для лиц с ограниченными возможностями, что обусловлено несколькими факторами, а именно: отсутствием рабочих мест, слабой профессиональной подготовкой, недостаточностью услуг по профессиональной реабилитации, отсутствием механизмов стимулирования работодателей в случае создания, бронирования и/или адаптации рабочих мест для трудоустройства лиц с ограниченными возможностями.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29C1">
        <w:rPr>
          <w:rFonts w:ascii="Times New Roman" w:hAnsi="Times New Roman"/>
          <w:sz w:val="24"/>
          <w:szCs w:val="24"/>
          <w:u w:val="single"/>
        </w:rPr>
        <w:t>В области участия в политической, общественной и культурной жизни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34.</w:t>
      </w:r>
      <w:r w:rsidRPr="001329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29C1">
        <w:rPr>
          <w:rFonts w:ascii="Times New Roman" w:hAnsi="Times New Roman"/>
          <w:sz w:val="24"/>
          <w:szCs w:val="24"/>
        </w:rPr>
        <w:t>В соответствии с положениями законодательства государство предоставляет лицам с ограниченными возможностями право и возможность голосовать и быть избранным, право на процедуры и адекватные материалы для голосования, доступные, легко понятные и простые для использования, право на выражение своего выбора путем тайного голосования на выборах и референдумах, без запугивания, право эффективно осуществлять полномочия избранного лица и выполнять любую государственную должность на исполнительном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или законодательном </w:t>
      </w:r>
      <w:proofErr w:type="gramStart"/>
      <w:r w:rsidRPr="001329C1">
        <w:rPr>
          <w:rFonts w:ascii="Times New Roman" w:hAnsi="Times New Roman"/>
          <w:sz w:val="24"/>
          <w:szCs w:val="24"/>
        </w:rPr>
        <w:t>уровне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, </w:t>
      </w:r>
      <w:r w:rsidRPr="001329C1">
        <w:rPr>
          <w:rFonts w:ascii="Times New Roman" w:hAnsi="Times New Roman"/>
          <w:sz w:val="24"/>
          <w:szCs w:val="24"/>
        </w:rPr>
        <w:lastRenderedPageBreak/>
        <w:t>содействуя использованию  новых и технологий и помогая,  где это необходимо. Республика Молдова зарегистрировала определенный прогресс в обеспечении политических прав лиц с ограниченными возможностями, в частности, в отношении внесения изменений в Кодекс о выборах (положения о доступности) и тестирования нового альтернативного голосования для лиц с ограничениями возможностей по зрению.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35.</w:t>
      </w:r>
      <w:r w:rsidRPr="001329C1">
        <w:rPr>
          <w:rFonts w:ascii="Times New Roman" w:hAnsi="Times New Roman"/>
          <w:sz w:val="24"/>
          <w:szCs w:val="24"/>
        </w:rPr>
        <w:t xml:space="preserve"> Вместе с тем, существуют трудности в обеспечении эффективного участия лиц с разными типами ограничения возможностей в общественной и политической жизни. Для лиц с ограниченными возможностями по зрению наиболее приемлемым способом голосования является «сопровождение в кабинку для голосования доверенным лицом», в то время</w:t>
      </w:r>
      <w:proofErr w:type="gramStart"/>
      <w:r w:rsidRPr="001329C1">
        <w:rPr>
          <w:rFonts w:ascii="Times New Roman" w:hAnsi="Times New Roman"/>
          <w:sz w:val="24"/>
          <w:szCs w:val="24"/>
        </w:rPr>
        <w:t>,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как для лиц, не способных перемещаться, используется  «переносная урна для голосования» в соответствии с положениями Кодекса о выборах. Вместе с тем, специальный докладчик ООН по правам лиц с ограниченными возможностями выразил обеспокоенность в связи с обеспечением права голосования для лиц с умственными и интеллектуальными расстройствами, признанными  недееспособными согласно решению судебной инстанции</w:t>
      </w:r>
      <w:r w:rsidRPr="001329C1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1329C1">
        <w:rPr>
          <w:rFonts w:ascii="Times New Roman" w:hAnsi="Times New Roman"/>
          <w:sz w:val="24"/>
          <w:szCs w:val="24"/>
        </w:rPr>
        <w:t xml:space="preserve">. 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36.</w:t>
      </w:r>
      <w:r w:rsidRPr="001329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29C1">
        <w:rPr>
          <w:rFonts w:ascii="Times New Roman" w:hAnsi="Times New Roman"/>
          <w:sz w:val="24"/>
          <w:szCs w:val="24"/>
        </w:rPr>
        <w:t>В то же время, подтверждаются некоторые проблемы,  с которыми сталкиваются лица с ограниченными возможностями в сообществе в процессе участия в политической и общественной жизни, среди которых: недостаточная информированность членов избирательных участков в отношении потребностей лиц с ограниченными возможностями; низкий уровень доступности при входе и внутри избирательных участков; расположение некоторых избирательных участков на втором этаже;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отсутствие приспособленных туалетов в помещениях, где расположены избирательные участки; недостаточность услуг персональной поддержки, которые облегчают доступ  лицам с ограниченными возможностями на избирательные участки; низкий уровень информированности лиц с ограниченными возможностями на избирательных платформах</w:t>
      </w:r>
      <w:r w:rsidRPr="001329C1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1329C1">
        <w:rPr>
          <w:rFonts w:ascii="Times New Roman" w:hAnsi="Times New Roman"/>
          <w:sz w:val="24"/>
          <w:szCs w:val="24"/>
        </w:rPr>
        <w:t xml:space="preserve">. 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37.</w:t>
      </w:r>
      <w:r w:rsidRPr="001329C1">
        <w:rPr>
          <w:rFonts w:ascii="Times New Roman" w:hAnsi="Times New Roman"/>
          <w:sz w:val="24"/>
          <w:szCs w:val="24"/>
        </w:rPr>
        <w:t xml:space="preserve"> Привлечение лиц с ограниченными возможностями к культурной, рекреационной и спортивной деятельности ежегодно проводится органами публичного управления в сотрудничестве с гражданским обществом по случаю проведения различных мероприятий в целях обеспечения вовлечения и социального участия лиц с ограниченными возможностями. Однако такие события недостаточны для  обеспечения активного участия в культурной и спортивной жизни, с учетом того, что лица  с ограниченными возможностями не имеют доступа ко всем культурным учреждениям, спортзалам по различным причинам, среди которых: недоступность физической среды, невозможность оплаты входных билетов, спортивных абонементов.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  <w:u w:val="single"/>
        </w:rPr>
        <w:t>В области доступности к зданиям, дорогам, транспорту, информации и коммуникациям.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lastRenderedPageBreak/>
        <w:t>38</w:t>
      </w:r>
      <w:r w:rsidRPr="001329C1">
        <w:rPr>
          <w:rFonts w:ascii="Times New Roman" w:hAnsi="Times New Roman"/>
          <w:sz w:val="24"/>
          <w:szCs w:val="24"/>
        </w:rPr>
        <w:t xml:space="preserve">. В результате вступления в силу Закона № 60 от 30 марта 2012 года (статьи 17-26), регулирующего политику государства в области обеспечения доступности, публичные учреждения предприняли ряд шагов по внедрению соответствующих положений. </w:t>
      </w:r>
      <w:proofErr w:type="gramStart"/>
      <w:r w:rsidRPr="001329C1">
        <w:rPr>
          <w:rFonts w:ascii="Times New Roman" w:hAnsi="Times New Roman"/>
          <w:sz w:val="24"/>
          <w:szCs w:val="24"/>
        </w:rPr>
        <w:t>Так, был разработан План действий по внедрению мер по обеспечению доступности  лицам с ограниченными возможностями к социальной инфраструктуре, утвержденный Постановлением Правительства № 599 от 13 августа 2013 г. Впоследствии Государственная инспекция в строительстве создала рабочую группу для проведения плановых  проверок в целях соответствия требований доступности социальной инфраструктуры, а также для разработки рекомендаций по гармонизации национальных нормативов с международными.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Также, компетентный национальный орган в данной области  разработал новый план действий по внедрению мер по обеспечению доступности лицам с ограниченными </w:t>
      </w:r>
      <w:proofErr w:type="gramStart"/>
      <w:r w:rsidRPr="001329C1">
        <w:rPr>
          <w:rFonts w:ascii="Times New Roman" w:hAnsi="Times New Roman"/>
          <w:sz w:val="24"/>
          <w:szCs w:val="24"/>
        </w:rPr>
        <w:t>возможностями к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социальной инфраструктуре на период 2017-2020 годов,  который находится в процессе доработки и будет утвержден Правительством. Также были предприняты некоторые действия, включая  работы по повышению доступности  железнодорожных и автомобильных вокзалов, предоставлению приспособленного вагона для лиц с ограниченными возможностями при передвижении  железнодорожным транспортом, а  также было утверждено Положение об официальных страницах органов публичного управления в сети Интернет (Постановление Правительства №188 от 3 апреля 2012 г.).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39.</w:t>
      </w:r>
      <w:r w:rsidRPr="001329C1">
        <w:rPr>
          <w:rFonts w:ascii="Times New Roman" w:hAnsi="Times New Roman"/>
          <w:sz w:val="24"/>
          <w:szCs w:val="24"/>
        </w:rPr>
        <w:t xml:space="preserve"> Вместе с тем, доступность зданий, дорог, транспорта, информации и связи продолжает оставаться критической и создает ряд препятствий в процессе социальной интеграции. </w:t>
      </w:r>
      <w:proofErr w:type="gramStart"/>
      <w:r w:rsidRPr="001329C1">
        <w:rPr>
          <w:rFonts w:ascii="Times New Roman" w:hAnsi="Times New Roman"/>
          <w:sz w:val="24"/>
          <w:szCs w:val="24"/>
        </w:rPr>
        <w:t>Согласно Обобщенному отчету по инвентаризации существующих публичных учреждений и учреждений социального назначения, в 5137 объектах, подлежащих инвентаризации с точки зрения доступности, 3440 являются не приспособленными или не соответствуют нормам</w:t>
      </w:r>
      <w:r w:rsidRPr="001329C1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Pr="001329C1">
        <w:rPr>
          <w:rFonts w:ascii="Times New Roman" w:hAnsi="Times New Roman"/>
          <w:sz w:val="24"/>
          <w:szCs w:val="24"/>
        </w:rPr>
        <w:t>.  С другой стороны, организации гражданского общества пришли к выводу, что в действительности число зданий общественного назначения, доступных для лиц с ограниченными возможностями, пользующимися инвалидными колясками, значительно меньше, а в случае лиц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с ограниченными возможностями по зрению </w:t>
      </w:r>
      <w:proofErr w:type="gramStart"/>
      <w:r w:rsidRPr="001329C1">
        <w:rPr>
          <w:rFonts w:ascii="Times New Roman" w:hAnsi="Times New Roman"/>
          <w:sz w:val="24"/>
          <w:szCs w:val="24"/>
        </w:rPr>
        <w:t>-д</w:t>
      </w:r>
      <w:proofErr w:type="gramEnd"/>
      <w:r w:rsidRPr="001329C1">
        <w:rPr>
          <w:rFonts w:ascii="Times New Roman" w:hAnsi="Times New Roman"/>
          <w:sz w:val="24"/>
          <w:szCs w:val="24"/>
        </w:rPr>
        <w:t>оступность практически отсутствует. Эти проблемы возникают из-за отсутствия эффективного государственного механизма оценки, мониторинга и несения ответственности в отношении соблюдения норм и стандартов в строительстве. Кроме того, отмечается несоблюдение в большинстве случаев требования по обеспечению доступности транспортных сре</w:t>
      </w:r>
      <w:proofErr w:type="gramStart"/>
      <w:r w:rsidRPr="001329C1">
        <w:rPr>
          <w:rFonts w:ascii="Times New Roman" w:hAnsi="Times New Roman"/>
          <w:sz w:val="24"/>
          <w:szCs w:val="24"/>
        </w:rPr>
        <w:t>дств дл</w:t>
      </w:r>
      <w:proofErr w:type="gramEnd"/>
      <w:r w:rsidRPr="001329C1">
        <w:rPr>
          <w:rFonts w:ascii="Times New Roman" w:hAnsi="Times New Roman"/>
          <w:sz w:val="24"/>
          <w:szCs w:val="24"/>
        </w:rPr>
        <w:t>я лиц с ограниченными возможностями.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40.</w:t>
      </w:r>
      <w:r w:rsidRPr="001329C1">
        <w:rPr>
          <w:rFonts w:ascii="Times New Roman" w:hAnsi="Times New Roman"/>
          <w:sz w:val="24"/>
          <w:szCs w:val="24"/>
        </w:rPr>
        <w:t xml:space="preserve"> Что касается доступа к информации для лиц с сенсорными ограничениями возможностей (слух, зрение), отмечается, что не обеспечивается в необходимом объеме перевод на язык мимики и жестов на телевидении, а важная общественная информация не сообщается с использованием шрифта Брайля. Принятие Положения о предоставлении услуг по общению, используя язык </w:t>
      </w:r>
      <w:proofErr w:type="gramStart"/>
      <w:r w:rsidRPr="001329C1">
        <w:rPr>
          <w:rFonts w:ascii="Times New Roman" w:hAnsi="Times New Roman"/>
          <w:sz w:val="24"/>
          <w:szCs w:val="24"/>
        </w:rPr>
        <w:t>мимики-жестов</w:t>
      </w:r>
      <w:proofErr w:type="gramEnd"/>
      <w:r w:rsidRPr="001329C1">
        <w:rPr>
          <w:rFonts w:ascii="Times New Roman" w:hAnsi="Times New Roman"/>
          <w:sz w:val="24"/>
          <w:szCs w:val="24"/>
        </w:rPr>
        <w:t>/язык жестов, с помощью переводчика (Постановление Правительства № 333 от 14 мая 2014 года) является важным достижением в обеспечении предоставления услуг по переводу на язык мимики и жестов. Тем не менее, существуют некоторые трудности в  предоставлении качественных услуг по переводу на язык мимики и жестов из-за отсутствия центра по подготовке переводчиков.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lastRenderedPageBreak/>
        <w:t>41.</w:t>
      </w:r>
      <w:r w:rsidRPr="001329C1">
        <w:rPr>
          <w:rFonts w:ascii="Times New Roman" w:hAnsi="Times New Roman"/>
          <w:sz w:val="24"/>
          <w:szCs w:val="24"/>
        </w:rPr>
        <w:t xml:space="preserve"> В целях обеспечения возможности доступа лиц с ограниченными возможностями к официальным веб-страницам, согласно положениям Постановления Правительства № 188 от 3 апреля 2012 года, необходимо применять международные стандарты о доступности к веб-страницам. Вместе с тем, другие нормативные акты в данной области, в том числе Закон № 467-XV от 21 ноября 2003 года об информатизации и государственных информационных ресурсах, не были дополнены положениями, которые могли бы обеспечить информационную доступность для лиц с ограниченными возможностями.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42.</w:t>
      </w:r>
      <w:r w:rsidRPr="001329C1">
        <w:rPr>
          <w:rFonts w:ascii="Times New Roman" w:hAnsi="Times New Roman"/>
          <w:sz w:val="24"/>
          <w:szCs w:val="24"/>
        </w:rPr>
        <w:t xml:space="preserve"> Таким образом, неприспособленность зданий, общественного транспорта и информационных средств к потребностям лиц с ограниченными возможностями являются препятствиями для реализации их основных прав на равных условиях  с другими </w:t>
      </w:r>
      <w:proofErr w:type="gramStart"/>
      <w:r w:rsidRPr="001329C1">
        <w:rPr>
          <w:rFonts w:ascii="Times New Roman" w:hAnsi="Times New Roman"/>
          <w:sz w:val="24"/>
          <w:szCs w:val="24"/>
        </w:rPr>
        <w:t>лицами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и продолжает оставаться еще одной  проблемой социальной интеграции.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29C1">
        <w:rPr>
          <w:rFonts w:ascii="Times New Roman" w:hAnsi="Times New Roman"/>
          <w:sz w:val="24"/>
          <w:szCs w:val="24"/>
          <w:u w:val="single"/>
        </w:rPr>
        <w:t>В правовой области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43.</w:t>
      </w:r>
      <w:r w:rsidRPr="001329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29C1">
        <w:rPr>
          <w:rFonts w:ascii="Times New Roman" w:hAnsi="Times New Roman"/>
          <w:sz w:val="24"/>
          <w:szCs w:val="24"/>
        </w:rPr>
        <w:t>В целях гармонизации законодательства и национальных  практик с положениями статьи 12 Конвенции ООН о правах лиц с ограниченными возможностями было реализовано множество мер, в том числе: создание рабочей группы с участием представителей центральных отраслевых органов из области юстиции,  здравоохранения, труда и социальной защиты, а также организаций гражданского общества; разработка исследований относительно дееспособности и установления недееспособности;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принятие Закона № 66 от 13 апреля 2017 года о внесении изменений и дополнений в некоторые законодательные акты.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44.</w:t>
      </w:r>
      <w:r w:rsidRPr="001329C1">
        <w:rPr>
          <w:rFonts w:ascii="Times New Roman" w:hAnsi="Times New Roman"/>
          <w:sz w:val="24"/>
          <w:szCs w:val="24"/>
        </w:rPr>
        <w:t xml:space="preserve"> Изменения и дополнения, внесенные Законом № 66 от 13 апреля 2017 года, направлены на реформирование института опеки в качестве меры по защите лиц, объявленных недееспособными, путем его диверсификации в целях удовлетворения потребностей в </w:t>
      </w:r>
      <w:proofErr w:type="spellStart"/>
      <w:r w:rsidRPr="001329C1">
        <w:rPr>
          <w:rFonts w:ascii="Times New Roman" w:hAnsi="Times New Roman"/>
          <w:sz w:val="24"/>
          <w:szCs w:val="24"/>
        </w:rPr>
        <w:t>адаптировании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меры к конкретной ситуации заинтересованного физического лица (защита, опека, попечительство). </w:t>
      </w:r>
      <w:proofErr w:type="gramStart"/>
      <w:r w:rsidRPr="001329C1">
        <w:rPr>
          <w:rFonts w:ascii="Times New Roman" w:hAnsi="Times New Roman"/>
          <w:sz w:val="24"/>
          <w:szCs w:val="24"/>
        </w:rPr>
        <w:t>Несмотря на принимаемые меры, необходимо разработать и утвердить смежную нормативно-правовую базу в целях обеспечения применимости Закона № 66 от 13 апреля 2017 года о внесении изменений и дополнений в некоторые законодательные акты, учредить орган, ответственный за координацию, контроль и применение положений принятого законодательства, принять меры  по защите/поддержке, а также разработать и утвердить инструменты оценки, организацию начальной и непрерывной профессиональной подготовки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специалистов, ответственных за применение положений законодательства о дееспособности. Перечисленные потребности исходят из проблем, с которыми сталкиваются лица с ограниченными возможностями, и их семьи, а также местные органы власти (органы опеки), которые сталкиваются с трудностями в процессе осуществления полномочий органом опеки, установленных законодательством. </w:t>
      </w:r>
      <w:proofErr w:type="gramStart"/>
      <w:r w:rsidRPr="001329C1">
        <w:rPr>
          <w:rFonts w:ascii="Times New Roman" w:hAnsi="Times New Roman"/>
          <w:sz w:val="24"/>
          <w:szCs w:val="24"/>
        </w:rPr>
        <w:t>Ранее в рамках Универсального периодического обзора, второй цикл в 2016 году, и в ходе заслушивания Комитетом ООН по правам лиц с ограниченными возможностями  Отчета по стране о выполнении Конвенции ООН (в марте 2017 года) были даны рекомендации о необходимости приведения в соответствие национального законодательства, регулирующего дееспособность в Республике Молдова, с положениями Конвенции ООН о правах лиц с ограниченными возможностями.</w:t>
      </w:r>
      <w:proofErr w:type="gramEnd"/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45.</w:t>
      </w:r>
      <w:r w:rsidRPr="001329C1">
        <w:rPr>
          <w:rFonts w:ascii="Times New Roman" w:hAnsi="Times New Roman"/>
          <w:sz w:val="24"/>
          <w:szCs w:val="24"/>
        </w:rPr>
        <w:t xml:space="preserve"> Другой проблемой, отмеченной Специальным докладчиком ООН по правам лиц с ограниченными возможностями, а также организаций гражданского общества является ограниченный доступ к правосудию лиц с.  ограниченными физическими и </w:t>
      </w:r>
      <w:r w:rsidRPr="001329C1">
        <w:rPr>
          <w:rFonts w:ascii="Times New Roman" w:hAnsi="Times New Roman"/>
          <w:sz w:val="24"/>
          <w:szCs w:val="24"/>
        </w:rPr>
        <w:lastRenderedPageBreak/>
        <w:t>сенсорными возможностями (слух, зрение).</w:t>
      </w:r>
      <w:r w:rsidRPr="001329C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329C1">
        <w:rPr>
          <w:rFonts w:ascii="Times New Roman" w:hAnsi="Times New Roman"/>
          <w:sz w:val="24"/>
          <w:szCs w:val="24"/>
        </w:rPr>
        <w:t>Ограниченный доступ связан с недоступностью к зданиям судов</w:t>
      </w:r>
      <w:r w:rsidRPr="001329C1"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 w:rsidRPr="001329C1">
        <w:rPr>
          <w:rFonts w:ascii="Times New Roman" w:hAnsi="Times New Roman"/>
          <w:sz w:val="24"/>
          <w:szCs w:val="24"/>
        </w:rPr>
        <w:t xml:space="preserve">, неприспособленностью к потребностям лиц с ограниченными возможностями судебных процессов, некачественными услугами, предоставляемыми лицам с ограниченными возможностями адвокатами, осуществляющими юридическую помощь </w:t>
      </w:r>
      <w:proofErr w:type="spellStart"/>
      <w:r w:rsidRPr="001329C1">
        <w:rPr>
          <w:rFonts w:ascii="Times New Roman" w:hAnsi="Times New Roman"/>
          <w:i/>
          <w:sz w:val="24"/>
          <w:szCs w:val="24"/>
        </w:rPr>
        <w:t>pro</w:t>
      </w:r>
      <w:proofErr w:type="spellEnd"/>
      <w:r w:rsidRPr="001329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29C1">
        <w:rPr>
          <w:rFonts w:ascii="Times New Roman" w:hAnsi="Times New Roman"/>
          <w:i/>
          <w:sz w:val="24"/>
          <w:szCs w:val="24"/>
        </w:rPr>
        <w:t>bono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(бесплатно).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29C1">
        <w:rPr>
          <w:rFonts w:ascii="Times New Roman" w:hAnsi="Times New Roman"/>
          <w:sz w:val="24"/>
          <w:szCs w:val="24"/>
          <w:u w:val="single"/>
        </w:rPr>
        <w:t>В области мониторинга, координации и сбора данных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46.</w:t>
      </w:r>
      <w:r w:rsidRPr="001329C1">
        <w:rPr>
          <w:rFonts w:ascii="Times New Roman" w:hAnsi="Times New Roman"/>
          <w:sz w:val="24"/>
          <w:szCs w:val="24"/>
        </w:rPr>
        <w:t xml:space="preserve"> Конвенция ООН о правах лиц с ограниченными возможностями четко предусматривает в статье 33 условия мониторинга внедрения Конвенции на национальном уровне. В данном контексте, мониторинг внедрения Конвенции публичными органами осуществляется через Национальный совет по правам лиц с ограниченными возможностями, который до настоящего времени не располагает постоянным секретариатом, что облегчит его деятельность. Кроме этого, независимый мониторинг осуществляется Советом экспертов по мониторингу внедрения Конвенц</w:t>
      </w:r>
      <w:proofErr w:type="gramStart"/>
      <w:r w:rsidRPr="001329C1">
        <w:rPr>
          <w:rFonts w:ascii="Times New Roman" w:hAnsi="Times New Roman"/>
          <w:sz w:val="24"/>
          <w:szCs w:val="24"/>
        </w:rPr>
        <w:t>ии ОО</w:t>
      </w:r>
      <w:proofErr w:type="gramEnd"/>
      <w:r w:rsidRPr="001329C1">
        <w:rPr>
          <w:rFonts w:ascii="Times New Roman" w:hAnsi="Times New Roman"/>
          <w:sz w:val="24"/>
          <w:szCs w:val="24"/>
        </w:rPr>
        <w:t>Н о правах лиц с ограниченными возможностями при Народном адвокате (Распоряжение Народного  адвоката, № 01-09/16 от 30 мая 2016 года), который состоит из 7 членов - представителей гражданского общества и неправительственных организаций в этой области.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47.</w:t>
      </w:r>
      <w:r w:rsidRPr="001329C1">
        <w:rPr>
          <w:rFonts w:ascii="Times New Roman" w:hAnsi="Times New Roman"/>
          <w:sz w:val="24"/>
          <w:szCs w:val="24"/>
        </w:rPr>
        <w:t xml:space="preserve"> Отсутствие дезагрегированных статистических данных о лицах с ограниченными возможностями, в частности данных о типе ограничения возможностей, является другой проблемой, которая затрудняет процесс разработки программ относительно потребностей лиц с ограниченными возможностями.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29C1">
        <w:rPr>
          <w:rFonts w:ascii="Times New Roman" w:hAnsi="Times New Roman"/>
          <w:sz w:val="24"/>
          <w:szCs w:val="24"/>
          <w:u w:val="single"/>
        </w:rPr>
        <w:t>В области информирования общественного мнения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48.</w:t>
      </w:r>
      <w:r w:rsidRPr="001329C1">
        <w:rPr>
          <w:rFonts w:ascii="Times New Roman" w:hAnsi="Times New Roman"/>
          <w:sz w:val="24"/>
          <w:szCs w:val="24"/>
        </w:rPr>
        <w:t xml:space="preserve"> В последние годы был реализован ряд мер по повышению информированности общественного мнения о правах лиц с ограниченными возможностями и их роли в жизни общества, в том числе путем освещения средствами массовой информации успешных инклюзивных практик. Вместе с тем, в Республике Молдова по-прежнему преобладают негативные стереотипы и предрассудки в отношении лиц с ограниченными возможностями. </w:t>
      </w:r>
      <w:proofErr w:type="gramStart"/>
      <w:r w:rsidRPr="001329C1">
        <w:rPr>
          <w:rFonts w:ascii="Times New Roman" w:hAnsi="Times New Roman"/>
          <w:sz w:val="24"/>
          <w:szCs w:val="24"/>
        </w:rPr>
        <w:t>Согласно Исследованию о восприятии и  отношении к равенству, выполненному в 2015 году, более половины респондентов не принимают в качестве соседа, друга или члена семьи лиц из маргинальных групп, в том числе лиц с ограниченными интеллектуальными возможностями</w:t>
      </w:r>
      <w:r w:rsidRPr="001329C1"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Pr="001329C1">
        <w:rPr>
          <w:rFonts w:ascii="Times New Roman" w:hAnsi="Times New Roman"/>
          <w:sz w:val="24"/>
          <w:szCs w:val="24"/>
        </w:rPr>
        <w:t>.  Между тем, лица с умственными  и интеллектуальными нарушениями воспринимаются преимущественно негативно: 27,7% воспринимают их как «несчастных», 17,2% считают их «опасными людьми», 7,2% - «лицами, которые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должны быть изолированы», а около 6% проявляют к ним  презрительное отношение.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49.</w:t>
      </w:r>
      <w:r w:rsidRPr="001329C1">
        <w:rPr>
          <w:rFonts w:ascii="Times New Roman" w:hAnsi="Times New Roman"/>
          <w:sz w:val="24"/>
          <w:szCs w:val="24"/>
        </w:rPr>
        <w:t xml:space="preserve"> Лица с ограниченными физическими возможностями, по сравнению с предыдущей группой, воспринимаются респондентами </w:t>
      </w:r>
      <w:proofErr w:type="gramStart"/>
      <w:r w:rsidRPr="001329C1">
        <w:rPr>
          <w:rFonts w:ascii="Times New Roman" w:hAnsi="Times New Roman"/>
          <w:sz w:val="24"/>
          <w:szCs w:val="24"/>
        </w:rPr>
        <w:t>нейтрально-положительно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. Однако  и по отношению к этой группе преобладает негативное восприятие. У порядка 60% респондентов они ассоциируются  с «инвалидами, калеками», 33,6% респондентов считают их «без рук, без ног», около 25 % респондентов  считают, что они «не могут </w:t>
      </w:r>
      <w:r w:rsidRPr="001329C1">
        <w:rPr>
          <w:rFonts w:ascii="Times New Roman" w:hAnsi="Times New Roman"/>
          <w:sz w:val="24"/>
          <w:szCs w:val="24"/>
        </w:rPr>
        <w:lastRenderedPageBreak/>
        <w:t>заботиться о себе» и «не могут работать». Среди нейтральных восприятий чаще всего бытует мнение о том, что им «необходима помощь государства/других лиц» (30,6%) и «они одиноки» (16%). Среди положительных мнений значительный уровень составляют характеристики:  «борцы» -12,6%, «хорошая душа» - 11,8%, «оптимистичные» -10%.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50</w:t>
      </w:r>
      <w:r w:rsidRPr="001329C1">
        <w:rPr>
          <w:rFonts w:ascii="Times New Roman" w:hAnsi="Times New Roman"/>
          <w:sz w:val="24"/>
          <w:szCs w:val="24"/>
        </w:rPr>
        <w:t xml:space="preserve">. Что касается приема на работу лиц с ограниченными физическими возможностями, наблюдается, что 81,9% респондентов считают, что они могут работать, и только 12,2% считают, что лица с ограниченными возможностями не в состоянии работать. Из общего числа респондентов около 63,6% считают, что дети с ограниченными возможностями должны получать образование в обычных классах, а 27,3% </w:t>
      </w:r>
      <w:proofErr w:type="gramStart"/>
      <w:r w:rsidRPr="001329C1">
        <w:rPr>
          <w:rFonts w:ascii="Times New Roman" w:hAnsi="Times New Roman"/>
          <w:sz w:val="24"/>
          <w:szCs w:val="24"/>
        </w:rPr>
        <w:t>среди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  опрошенных полагают, что дети с ограниченными возможностями должны получать образование в специальных школах.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51.</w:t>
      </w:r>
      <w:r w:rsidRPr="001329C1">
        <w:rPr>
          <w:rFonts w:ascii="Times New Roman" w:hAnsi="Times New Roman"/>
          <w:sz w:val="24"/>
          <w:szCs w:val="24"/>
        </w:rPr>
        <w:t xml:space="preserve"> Таким образом, данные исследований показывают необходимость проведения кампаний по информированности и осведомленности, с сообщениями и материалами, разработанными с точки зрения прав человека и социальной интеграции лиц с ограниченными возможностями.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52. Анализ</w:t>
      </w:r>
      <w:r w:rsidRPr="001329C1">
        <w:rPr>
          <w:rFonts w:ascii="Times New Roman" w:hAnsi="Times New Roman"/>
          <w:sz w:val="24"/>
          <w:szCs w:val="24"/>
        </w:rPr>
        <w:t xml:space="preserve"> SWOT отражает характеристики внутренней среды (сильные и слабые стороны) и внешней среды (возможности и риски), которые содействуют или препятствуют процессу социальной интеграции лиц с ограниченными возможностями.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1) Сильные стороны</w:t>
      </w:r>
      <w:r w:rsidRPr="001329C1">
        <w:rPr>
          <w:rFonts w:ascii="Times New Roman" w:hAnsi="Times New Roman"/>
          <w:sz w:val="24"/>
          <w:szCs w:val="24"/>
        </w:rPr>
        <w:t>: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a)</w:t>
      </w:r>
      <w:r w:rsidRPr="001329C1">
        <w:rPr>
          <w:rFonts w:ascii="Times New Roman" w:hAnsi="Times New Roman"/>
          <w:sz w:val="24"/>
          <w:szCs w:val="24"/>
        </w:rPr>
        <w:tab/>
        <w:t>ратификация Республикой Молдова Конвенц</w:t>
      </w:r>
      <w:proofErr w:type="gramStart"/>
      <w:r w:rsidRPr="001329C1">
        <w:rPr>
          <w:rFonts w:ascii="Times New Roman" w:hAnsi="Times New Roman"/>
          <w:sz w:val="24"/>
          <w:szCs w:val="24"/>
        </w:rPr>
        <w:t>ии ОО</w:t>
      </w:r>
      <w:proofErr w:type="gramEnd"/>
      <w:r w:rsidRPr="001329C1">
        <w:rPr>
          <w:rFonts w:ascii="Times New Roman" w:hAnsi="Times New Roman"/>
          <w:sz w:val="24"/>
          <w:szCs w:val="24"/>
        </w:rPr>
        <w:t>Н о правах лиц с ограниченными возможностями;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b) существующая </w:t>
      </w:r>
      <w:r w:rsidRPr="001329C1">
        <w:rPr>
          <w:rFonts w:ascii="Times New Roman" w:hAnsi="Times New Roman"/>
          <w:sz w:val="24"/>
          <w:szCs w:val="24"/>
        </w:rPr>
        <w:tab/>
        <w:t>законодательная и институциональная база создает важные предпосылки для внедрения Конвенц</w:t>
      </w:r>
      <w:proofErr w:type="gramStart"/>
      <w:r w:rsidRPr="001329C1">
        <w:rPr>
          <w:rFonts w:ascii="Times New Roman" w:hAnsi="Times New Roman"/>
          <w:sz w:val="24"/>
          <w:szCs w:val="24"/>
        </w:rPr>
        <w:t>ии ОО</w:t>
      </w:r>
      <w:proofErr w:type="gramEnd"/>
      <w:r w:rsidRPr="001329C1">
        <w:rPr>
          <w:rFonts w:ascii="Times New Roman" w:hAnsi="Times New Roman"/>
          <w:sz w:val="24"/>
          <w:szCs w:val="24"/>
        </w:rPr>
        <w:t>Н о правах лиц с ограниченными возможностями;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c)</w:t>
      </w:r>
      <w:r w:rsidRPr="001329C1">
        <w:rPr>
          <w:rFonts w:ascii="Times New Roman" w:hAnsi="Times New Roman"/>
          <w:sz w:val="24"/>
          <w:szCs w:val="24"/>
        </w:rPr>
        <w:tab/>
        <w:t>наличие программ и отраслевых стратегий на национальном уровне, которые также содержат некоторые действия, направленные на включение лиц с ограниченными возможностями;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d)</w:t>
      </w:r>
      <w:r w:rsidRPr="001329C1">
        <w:rPr>
          <w:rFonts w:ascii="Times New Roman" w:hAnsi="Times New Roman"/>
          <w:sz w:val="24"/>
          <w:szCs w:val="24"/>
        </w:rPr>
        <w:tab/>
        <w:t>диверсификация и непрерывное развитие в последние годы социальных услуг, предназначенных для лиц с ограниченными возможностями;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e)</w:t>
      </w:r>
      <w:r w:rsidRPr="001329C1">
        <w:rPr>
          <w:rFonts w:ascii="Times New Roman" w:hAnsi="Times New Roman"/>
          <w:sz w:val="24"/>
          <w:szCs w:val="24"/>
        </w:rPr>
        <w:tab/>
        <w:t>создание партнерств между государственными учреждениями и организациями гражданского общества с целью социальной интеграции лиц с ограниченными возможностями;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f)</w:t>
      </w:r>
      <w:r w:rsidRPr="001329C1">
        <w:rPr>
          <w:rFonts w:ascii="Times New Roman" w:hAnsi="Times New Roman"/>
          <w:sz w:val="24"/>
          <w:szCs w:val="24"/>
        </w:rPr>
        <w:tab/>
        <w:t>существующие на национальном уровне позитивные практики для социальной интеграции лиц с ограниченными возможностями в различных областях жизни.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2) Слабые стороны: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a)</w:t>
      </w:r>
      <w:r w:rsidRPr="001329C1">
        <w:rPr>
          <w:rFonts w:ascii="Times New Roman" w:hAnsi="Times New Roman"/>
          <w:sz w:val="24"/>
          <w:szCs w:val="24"/>
        </w:rPr>
        <w:tab/>
        <w:t>отсутствие эффективных механизмов внедрения правовых положений, предусматривающих включение лиц с ограниченными возможностями в различные сферы жизни;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b)</w:t>
      </w:r>
      <w:r w:rsidRPr="001329C1">
        <w:rPr>
          <w:rFonts w:ascii="Times New Roman" w:hAnsi="Times New Roman"/>
          <w:sz w:val="24"/>
          <w:szCs w:val="24"/>
        </w:rPr>
        <w:tab/>
        <w:t>недостаточное сотрудничество между различными учреждениями органов центрального и местного публичного управления  с целью  межотраслевого подхода к проблемам, касающимся социальной интеграции лиц с ограниченными возможностями;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c)</w:t>
      </w:r>
      <w:r w:rsidRPr="001329C1">
        <w:rPr>
          <w:rFonts w:ascii="Times New Roman" w:hAnsi="Times New Roman"/>
          <w:sz w:val="24"/>
          <w:szCs w:val="24"/>
        </w:rPr>
        <w:tab/>
        <w:t>услуги социальной помощи, реабилитации и поддержки, предназначенные для лиц с ограниченными возможностями недостаточные и неравномерно распределенные по территории;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lastRenderedPageBreak/>
        <w:t>d)</w:t>
      </w:r>
      <w:r w:rsidRPr="001329C1">
        <w:rPr>
          <w:rFonts w:ascii="Times New Roman" w:hAnsi="Times New Roman"/>
          <w:sz w:val="24"/>
          <w:szCs w:val="24"/>
        </w:rPr>
        <w:tab/>
        <w:t xml:space="preserve">недостаточная подготовка специалистов в различных секторах  относительно доступности, </w:t>
      </w:r>
      <w:proofErr w:type="spellStart"/>
      <w:r w:rsidRPr="001329C1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технологий и средств, разумного приспособления, прав лиц с ограниченными возможностями и т.д.;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e)</w:t>
      </w:r>
      <w:r w:rsidRPr="001329C1">
        <w:rPr>
          <w:rFonts w:ascii="Times New Roman" w:hAnsi="Times New Roman"/>
          <w:sz w:val="24"/>
          <w:szCs w:val="24"/>
        </w:rPr>
        <w:tab/>
        <w:t>существование практик сегрегационного подхода к лицам с ограниченными возможностями посредством их институционализации и лишения дееспособности;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f)</w:t>
      </w:r>
      <w:r w:rsidRPr="001329C1">
        <w:rPr>
          <w:rFonts w:ascii="Times New Roman" w:hAnsi="Times New Roman"/>
          <w:sz w:val="24"/>
          <w:szCs w:val="24"/>
        </w:rPr>
        <w:tab/>
        <w:t>низкий уровень доступности на национальном уровне зданий, дорожной инфраструктуры, транспорта, информации и коммуникации для лиц с различными видами ограничения возможностей;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g)</w:t>
      </w:r>
      <w:r w:rsidRPr="001329C1">
        <w:rPr>
          <w:rFonts w:ascii="Times New Roman" w:hAnsi="Times New Roman"/>
          <w:sz w:val="24"/>
          <w:szCs w:val="24"/>
        </w:rPr>
        <w:tab/>
        <w:t xml:space="preserve"> отсутствие национальной системы сбора и обработки статистических данных об ограничении возможностей,  которая предоставляет  возможность глубокого анализа различных статистических показателей;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h)</w:t>
      </w:r>
      <w:r w:rsidRPr="001329C1">
        <w:rPr>
          <w:rFonts w:ascii="Times New Roman" w:hAnsi="Times New Roman"/>
          <w:sz w:val="24"/>
          <w:szCs w:val="24"/>
        </w:rPr>
        <w:tab/>
        <w:t xml:space="preserve">отрицательное и дискриминационное отношение некоторых граждан и </w:t>
      </w:r>
      <w:proofErr w:type="gramStart"/>
      <w:r w:rsidRPr="001329C1">
        <w:rPr>
          <w:rFonts w:ascii="Times New Roman" w:hAnsi="Times New Roman"/>
          <w:sz w:val="24"/>
          <w:szCs w:val="24"/>
        </w:rPr>
        <w:t>специалистов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публичных и частных учреждений к лицам с ограниченными возможностями.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3) Возможности: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a)</w:t>
      </w:r>
      <w:r w:rsidRPr="001329C1">
        <w:rPr>
          <w:rFonts w:ascii="Times New Roman" w:hAnsi="Times New Roman"/>
          <w:sz w:val="24"/>
          <w:szCs w:val="24"/>
        </w:rPr>
        <w:tab/>
        <w:t>техническая помощь со стороны партнеров по развитию и доноров в реализации различных мероприятий Программы;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b)</w:t>
      </w:r>
      <w:r w:rsidRPr="001329C1">
        <w:rPr>
          <w:rFonts w:ascii="Times New Roman" w:hAnsi="Times New Roman"/>
          <w:sz w:val="24"/>
          <w:szCs w:val="24"/>
        </w:rPr>
        <w:tab/>
        <w:t>приведение  нормативной базы в области ограничения возможностей в соответствие с международными стандартами и передовыми практиками в различных областях, связанных с  социальной интеграцией;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c)</w:t>
      </w:r>
      <w:r w:rsidRPr="001329C1">
        <w:rPr>
          <w:rFonts w:ascii="Times New Roman" w:hAnsi="Times New Roman"/>
          <w:sz w:val="24"/>
          <w:szCs w:val="24"/>
        </w:rPr>
        <w:tab/>
        <w:t>улучшение качества услуг, предоставляемых лицам с ограниченными возможностями различными публичными и частными участниками;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d)</w:t>
      </w:r>
      <w:r w:rsidRPr="001329C1">
        <w:rPr>
          <w:rFonts w:ascii="Times New Roman" w:hAnsi="Times New Roman"/>
          <w:sz w:val="24"/>
          <w:szCs w:val="24"/>
        </w:rPr>
        <w:tab/>
        <w:t xml:space="preserve">подготовка специалистов, которые работают в различных отраслях (медицинской, образовательной, правовой, социальной защиты, инфраструктуры) в области прав лиц с ограниченными возможностями, </w:t>
      </w:r>
      <w:proofErr w:type="spellStart"/>
      <w:r w:rsidRPr="001329C1">
        <w:rPr>
          <w:rFonts w:ascii="Times New Roman" w:hAnsi="Times New Roman"/>
          <w:sz w:val="24"/>
          <w:szCs w:val="24"/>
        </w:rPr>
        <w:t>недискриминации</w:t>
      </w:r>
      <w:proofErr w:type="spellEnd"/>
      <w:r w:rsidRPr="001329C1">
        <w:rPr>
          <w:rFonts w:ascii="Times New Roman" w:hAnsi="Times New Roman"/>
          <w:sz w:val="24"/>
          <w:szCs w:val="24"/>
        </w:rPr>
        <w:t>, доступности;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e)</w:t>
      </w:r>
      <w:r w:rsidRPr="001329C1">
        <w:rPr>
          <w:rFonts w:ascii="Times New Roman" w:hAnsi="Times New Roman"/>
          <w:sz w:val="24"/>
          <w:szCs w:val="24"/>
        </w:rPr>
        <w:tab/>
        <w:t>участие организаций гражданского общества в реализации различных мер, предназначенных для повышения уровня  социальной интеграции лиц с ограниченными возможностями.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4) Риски: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a)</w:t>
      </w:r>
      <w:r w:rsidRPr="001329C1">
        <w:rPr>
          <w:rFonts w:ascii="Times New Roman" w:hAnsi="Times New Roman"/>
          <w:sz w:val="24"/>
          <w:szCs w:val="24"/>
        </w:rPr>
        <w:tab/>
        <w:t>возможные несоответствия в реализации всех мер настоящей Программы;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b)</w:t>
      </w:r>
      <w:r w:rsidRPr="001329C1">
        <w:rPr>
          <w:rFonts w:ascii="Times New Roman" w:hAnsi="Times New Roman"/>
          <w:sz w:val="24"/>
          <w:szCs w:val="24"/>
        </w:rPr>
        <w:tab/>
        <w:t>запреты и финансовые ограничения для соответствующей поддержки процесса внедрения Программы;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c)</w:t>
      </w:r>
      <w:r w:rsidRPr="001329C1">
        <w:rPr>
          <w:rFonts w:ascii="Times New Roman" w:hAnsi="Times New Roman"/>
          <w:sz w:val="24"/>
          <w:szCs w:val="24"/>
        </w:rPr>
        <w:tab/>
        <w:t>ограниченные возможности некоторых специалистов и учреждений в ходе реализации  мероприятий Программы, требующей специальных навыков;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d)</w:t>
      </w:r>
      <w:r w:rsidRPr="001329C1">
        <w:rPr>
          <w:rFonts w:ascii="Times New Roman" w:hAnsi="Times New Roman"/>
          <w:sz w:val="24"/>
          <w:szCs w:val="24"/>
        </w:rPr>
        <w:tab/>
        <w:t>недостаточное понимание некоторыми участниками важности социальной интеграции лиц с ограниченными возможностями в различных сферах жизни наравне с другими гражданами.</w:t>
      </w:r>
    </w:p>
    <w:p w:rsidR="001329C1" w:rsidRPr="001329C1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II. ЦЕЛЬ И  СПЕЦИФИЧЕСКИЕ ЗАДАЧИ ПРОГРАММЫ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 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53.</w:t>
      </w:r>
      <w:r w:rsidRPr="001329C1">
        <w:rPr>
          <w:rFonts w:ascii="Times New Roman" w:hAnsi="Times New Roman"/>
          <w:sz w:val="24"/>
          <w:szCs w:val="24"/>
        </w:rPr>
        <w:t xml:space="preserve"> Целью настоящей Программы является определение стратегических направлений действий на национальном уровне для обеспечения прав лиц с ограниченными возможностями и их эффективного и полноценного участия в жизни общества.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54.</w:t>
      </w:r>
      <w:r w:rsidRPr="001329C1">
        <w:rPr>
          <w:rFonts w:ascii="Times New Roman" w:hAnsi="Times New Roman"/>
          <w:sz w:val="24"/>
          <w:szCs w:val="24"/>
        </w:rPr>
        <w:t xml:space="preserve"> Специфическими задачами Программы являются: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1) улучшение доступа  лиц с ограниченными </w:t>
      </w:r>
      <w:proofErr w:type="gramStart"/>
      <w:r w:rsidRPr="001329C1">
        <w:rPr>
          <w:rFonts w:ascii="Times New Roman" w:hAnsi="Times New Roman"/>
          <w:sz w:val="24"/>
          <w:szCs w:val="24"/>
        </w:rPr>
        <w:t>возможностями к мерам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 социальной защиты в сообществе;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2) обеспечение права на качественное образование для детей и молодых людей с различными видами ограничения возможностей в образовательных учреждениях наравне с другими;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lastRenderedPageBreak/>
        <w:t xml:space="preserve">3) повышение доступа лиц с ограниченными </w:t>
      </w:r>
      <w:proofErr w:type="gramStart"/>
      <w:r w:rsidRPr="001329C1">
        <w:rPr>
          <w:rFonts w:ascii="Times New Roman" w:hAnsi="Times New Roman"/>
          <w:sz w:val="24"/>
          <w:szCs w:val="24"/>
        </w:rPr>
        <w:t>возможностями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к качественным медицинским услугам, услугам </w:t>
      </w:r>
      <w:proofErr w:type="spellStart"/>
      <w:r w:rsidRPr="001329C1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и реабилитации;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4) повышение уровня трудовой занятости лиц с ограниченными возможностями;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5) повышение  уровня участия лиц с ограниченными возможностями в политической, общественной и культурной жизни;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6) обеспечение доступности лиц с ограниченными </w:t>
      </w:r>
      <w:proofErr w:type="gramStart"/>
      <w:r w:rsidRPr="001329C1">
        <w:rPr>
          <w:rFonts w:ascii="Times New Roman" w:hAnsi="Times New Roman"/>
          <w:sz w:val="24"/>
          <w:szCs w:val="24"/>
        </w:rPr>
        <w:t>возможностями к инфраструктуре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, транспорту, информации и коммуникации; 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7) обеспечение поддержки лиц  с ограниченными возможностями в осуществлении дееспособности и гарантирование доступа к правосудию;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8) консолидация институционального потенциала для внедрения Конвенц</w:t>
      </w:r>
      <w:proofErr w:type="gramStart"/>
      <w:r w:rsidRPr="001329C1">
        <w:rPr>
          <w:rFonts w:ascii="Times New Roman" w:hAnsi="Times New Roman"/>
          <w:sz w:val="24"/>
          <w:szCs w:val="24"/>
        </w:rPr>
        <w:t>ии ОО</w:t>
      </w:r>
      <w:proofErr w:type="gramEnd"/>
      <w:r w:rsidRPr="001329C1">
        <w:rPr>
          <w:rFonts w:ascii="Times New Roman" w:hAnsi="Times New Roman"/>
          <w:sz w:val="24"/>
          <w:szCs w:val="24"/>
        </w:rPr>
        <w:t>Н о правах лиц с ограниченными возможностями;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9) повышение уровня осознания населением  прав и возможностей лиц  с ограниченными возможностями.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III. МЕРЫ, НЕОБХОДИМЫЕ ДЛЯ ДОСТИЖЕНИЯ ЦЕЛЕЙ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29C1">
        <w:rPr>
          <w:rFonts w:ascii="Times New Roman" w:hAnsi="Times New Roman"/>
          <w:sz w:val="24"/>
          <w:szCs w:val="24"/>
          <w:u w:val="single"/>
        </w:rPr>
        <w:t>В области социальной защиты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 xml:space="preserve">55. Цель 1. Улучшение доступа лиц с ограниченными </w:t>
      </w:r>
      <w:proofErr w:type="gramStart"/>
      <w:r w:rsidRPr="001329C1">
        <w:rPr>
          <w:rFonts w:ascii="Times New Roman" w:hAnsi="Times New Roman"/>
          <w:b/>
          <w:sz w:val="24"/>
          <w:szCs w:val="24"/>
        </w:rPr>
        <w:t>возможностями к мерам</w:t>
      </w:r>
      <w:proofErr w:type="gramEnd"/>
      <w:r w:rsidRPr="001329C1">
        <w:rPr>
          <w:rFonts w:ascii="Times New Roman" w:hAnsi="Times New Roman"/>
          <w:b/>
          <w:sz w:val="24"/>
          <w:szCs w:val="24"/>
        </w:rPr>
        <w:t xml:space="preserve"> по социальной защите в сообществе предполагает следующие действия: 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1) осуществление анализа потребностей на местном уровне по созданию, развитию и поддержанию социальных услуг, предназначенных для лиц с ограниченными возможностями;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2) разработка, утверждение и внедрение местных программ социальной помощи для лиц с ограниченными возможностями, основанных на оценке их потребностей;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3) создание и развитие социальных служб сообществ, предназначенных для лиц с ограниченными возможностями для </w:t>
      </w:r>
      <w:proofErr w:type="spellStart"/>
      <w:r w:rsidRPr="001329C1">
        <w:rPr>
          <w:rFonts w:ascii="Times New Roman" w:hAnsi="Times New Roman"/>
          <w:sz w:val="24"/>
          <w:szCs w:val="24"/>
        </w:rPr>
        <w:t>деинституционализации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и/или предупреждения их институционализации в учреждения </w:t>
      </w:r>
      <w:proofErr w:type="spellStart"/>
      <w:r w:rsidRPr="001329C1">
        <w:rPr>
          <w:rFonts w:ascii="Times New Roman" w:hAnsi="Times New Roman"/>
          <w:sz w:val="24"/>
          <w:szCs w:val="24"/>
        </w:rPr>
        <w:t>интернатного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типа, обеспечение самостоятельной жизни в сообществе;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4) разработка, утверждение и внедрение Национальной программы по </w:t>
      </w:r>
      <w:proofErr w:type="spellStart"/>
      <w:r w:rsidRPr="001329C1">
        <w:rPr>
          <w:rFonts w:ascii="Times New Roman" w:hAnsi="Times New Roman"/>
          <w:sz w:val="24"/>
          <w:szCs w:val="24"/>
        </w:rPr>
        <w:t>деинституционализации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лиц с ограниченными возможностями и предупреждению институционализации;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5) разработка и утверждение учебных программ, а также организация начальных и непрерывных учебных курсов для персонала учреждений </w:t>
      </w:r>
      <w:proofErr w:type="spellStart"/>
      <w:r w:rsidRPr="001329C1">
        <w:rPr>
          <w:rFonts w:ascii="Times New Roman" w:hAnsi="Times New Roman"/>
          <w:sz w:val="24"/>
          <w:szCs w:val="24"/>
        </w:rPr>
        <w:t>интернатного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типа и в составе социальных служб сообщества, участвующего в оказании помощи лицам с ограниченными возможностями;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6) ежегодное рассмотрение социальных пособий, предназначенных  для лиц с ограниченными возможностями, способствующих достойному уровню жизни, в соответствии с положениями действующего законодательства;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7) повышение </w:t>
      </w:r>
      <w:proofErr w:type="gramStart"/>
      <w:r w:rsidRPr="001329C1">
        <w:rPr>
          <w:rFonts w:ascii="Times New Roman" w:hAnsi="Times New Roman"/>
          <w:sz w:val="24"/>
          <w:szCs w:val="24"/>
        </w:rPr>
        <w:t>эффективности национального механизма определения ограничения возможностей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у детей и взрослых путем внедрения медико-социальной модели в процессе определения ограничения возможностей;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8) разработка и утверждение учебных программ, а также  организация тематических курсов непрерывного обучения для специалистов, участвующих в процессе определения ограничения возможностей и трудоспособности в зависимости от  специфики их деятельности;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9) обеспечение лиц с ограниченными возможностями, в том числе детей с ограниченными возможностями, колясками и другими вспомогательными техническими средствами, адаптированными с учетом их потребностей.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29C1">
        <w:rPr>
          <w:rFonts w:ascii="Times New Roman" w:hAnsi="Times New Roman"/>
          <w:sz w:val="24"/>
          <w:szCs w:val="24"/>
          <w:u w:val="single"/>
        </w:rPr>
        <w:t>В области образования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lastRenderedPageBreak/>
        <w:t xml:space="preserve">56. Цель 2. Обеспечение права на качественное образование для детей и молодых людей с различными видами ограничений возможности в образовательных учреждениях наравне с другими, предусматривает следующие действия: 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1) разработка, утверждение и внедрение концепции, механизмов индивидуализации образовательного процесса, усиливающих и альтернативных систем коммуникации, образовательных технологий для поддержки детей и молодых людей с различными видами ограничения возможностей;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2) обеспечение доступа детей с ограниченными возможностями к раннему </w:t>
      </w:r>
      <w:proofErr w:type="spellStart"/>
      <w:r w:rsidRPr="001329C1">
        <w:rPr>
          <w:rFonts w:ascii="Times New Roman" w:hAnsi="Times New Roman"/>
          <w:sz w:val="24"/>
          <w:szCs w:val="24"/>
        </w:rPr>
        <w:t>преддошкольному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образованию;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3) пересмотр педагогических норм для вспомогательных педагогических кадров и норм оказания помощи детям с ограниченными возможностями с целью обеспечения качества образовательных услуг;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4) обеспечение минимального пакета вспомогательных образовательных услуг (ресурсный центр, вспомогательный педагогический персонал) для каждого ребенка и молодого человека с ограниченными возможностями, обучающихся в образовательном учреждении, в зависимости от его потребностей;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5) развитие и предоставление услуг профориентации и карьерного консультирования для подростков и молодых людей с ограниченными возможностями в образовательных учреждениях;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6) организация курсов непрерывного обучения для всех педагогических кадров и вспомогательных педагогических кадров, которые работают с детьми и молодежью с ограниченными возможностями;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7) подготовка педагогических кадров, осуществляющих поддержку или обучение детей с ограничениями возможностей по слуху и глухих в использовании языка мимики и жестов;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8) оснащение  образовательных учреждений доступными транспортными средствами и необходимым оборудованием для содействия обучению детей и молодых людей с физическими, умственными, интеллектуальными и сенсорными ограничениями возможностей для развития доступной физической среды и индивидуализированного образовательного процесса в соответствии с потребностями и потенциалом для развития;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9) разработка, утверждение и внедрение программ подготовки и аккредитации </w:t>
      </w:r>
      <w:proofErr w:type="spellStart"/>
      <w:r w:rsidRPr="001329C1">
        <w:rPr>
          <w:rFonts w:ascii="Times New Roman" w:hAnsi="Times New Roman"/>
          <w:sz w:val="24"/>
          <w:szCs w:val="24"/>
        </w:rPr>
        <w:t>сурдопереводчиков</w:t>
      </w:r>
      <w:proofErr w:type="spellEnd"/>
      <w:r w:rsidRPr="001329C1">
        <w:rPr>
          <w:rFonts w:ascii="Times New Roman" w:hAnsi="Times New Roman"/>
          <w:sz w:val="24"/>
          <w:szCs w:val="24"/>
        </w:rPr>
        <w:t>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10) постепенная интеграция детей с ограниченными возможностями, в том числе с сенсорными нарушениями (слух, зрение), в общеобразовательные учреждения.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29C1">
        <w:rPr>
          <w:rFonts w:ascii="Times New Roman" w:hAnsi="Times New Roman"/>
          <w:sz w:val="24"/>
          <w:szCs w:val="24"/>
          <w:u w:val="single"/>
        </w:rPr>
        <w:t xml:space="preserve">В области здравоохранения, </w:t>
      </w:r>
      <w:proofErr w:type="spellStart"/>
      <w:r w:rsidRPr="001329C1">
        <w:rPr>
          <w:rFonts w:ascii="Times New Roman" w:hAnsi="Times New Roman"/>
          <w:sz w:val="24"/>
          <w:szCs w:val="24"/>
          <w:u w:val="single"/>
        </w:rPr>
        <w:t>абилитации</w:t>
      </w:r>
      <w:proofErr w:type="spellEnd"/>
      <w:r w:rsidRPr="001329C1">
        <w:rPr>
          <w:rFonts w:ascii="Times New Roman" w:hAnsi="Times New Roman"/>
          <w:sz w:val="24"/>
          <w:szCs w:val="24"/>
          <w:u w:val="single"/>
        </w:rPr>
        <w:t xml:space="preserve"> и реабилитации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 xml:space="preserve">57. Цель 3. Повышение доступа лиц с ограниченными </w:t>
      </w:r>
      <w:proofErr w:type="gramStart"/>
      <w:r w:rsidRPr="001329C1">
        <w:rPr>
          <w:rFonts w:ascii="Times New Roman" w:hAnsi="Times New Roman"/>
          <w:b/>
          <w:sz w:val="24"/>
          <w:szCs w:val="24"/>
        </w:rPr>
        <w:t>возможностями</w:t>
      </w:r>
      <w:proofErr w:type="gramEnd"/>
      <w:r w:rsidRPr="001329C1">
        <w:rPr>
          <w:rFonts w:ascii="Times New Roman" w:hAnsi="Times New Roman"/>
          <w:b/>
          <w:sz w:val="24"/>
          <w:szCs w:val="24"/>
        </w:rPr>
        <w:t xml:space="preserve"> к качественным медицинским услугам, услугам </w:t>
      </w:r>
      <w:proofErr w:type="spellStart"/>
      <w:r w:rsidRPr="001329C1">
        <w:rPr>
          <w:rFonts w:ascii="Times New Roman" w:hAnsi="Times New Roman"/>
          <w:b/>
          <w:sz w:val="24"/>
          <w:szCs w:val="24"/>
        </w:rPr>
        <w:t>абилитации</w:t>
      </w:r>
      <w:proofErr w:type="spellEnd"/>
      <w:r w:rsidRPr="001329C1">
        <w:rPr>
          <w:rFonts w:ascii="Times New Roman" w:hAnsi="Times New Roman"/>
          <w:b/>
          <w:sz w:val="24"/>
          <w:szCs w:val="24"/>
        </w:rPr>
        <w:t xml:space="preserve"> и реабилитации предполагает следующие действия: 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1) разработка/утверждение и внедрение национальных программ в целях обеспечения лиц с ограниченными возможностями вспомогательными средствами;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29C1">
        <w:rPr>
          <w:rFonts w:ascii="Times New Roman" w:hAnsi="Times New Roman"/>
          <w:sz w:val="24"/>
          <w:szCs w:val="24"/>
        </w:rPr>
        <w:t>2) разработка, утверждение и внедрение программ страхования лиц с ограниченными возможностям в случае заболеваний, требующих непрерывного и дорогостоящего лечения, со сниженными ценами/бесплатным предоставлением медицинских диагностических услуг, лечения и реабилитации, в дополнение к тем, которые предусмотрены в Программе обязательного медицинского страхования;</w:t>
      </w:r>
      <w:proofErr w:type="gramEnd"/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3) расширение списка компенсируемых лекарственных сре</w:t>
      </w:r>
      <w:proofErr w:type="gramStart"/>
      <w:r w:rsidRPr="001329C1">
        <w:rPr>
          <w:rFonts w:ascii="Times New Roman" w:hAnsi="Times New Roman"/>
          <w:sz w:val="24"/>
          <w:szCs w:val="24"/>
        </w:rPr>
        <w:t>дств дл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я заболеваний, влияющих на общественное здоровье, которые   без    соответствующего   </w:t>
      </w:r>
      <w:r w:rsidRPr="001329C1">
        <w:rPr>
          <w:rFonts w:ascii="Times New Roman" w:hAnsi="Times New Roman"/>
          <w:sz w:val="24"/>
          <w:szCs w:val="24"/>
        </w:rPr>
        <w:lastRenderedPageBreak/>
        <w:t>лечения приводят к ограничению возможностей на основе статистических данных о структуре ограничений возможностей в зависимости от преобладающих нозологий;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4) включение в пакет компенсируемой медицинской помощи в случае осуществления медицинского ухода на дому и некоторых расходных материалов (перевязочные материалы, шприцы, дозаторы для инсулина, </w:t>
      </w:r>
      <w:proofErr w:type="spellStart"/>
      <w:r w:rsidRPr="001329C1">
        <w:rPr>
          <w:rFonts w:ascii="Times New Roman" w:hAnsi="Times New Roman"/>
          <w:sz w:val="24"/>
          <w:szCs w:val="24"/>
        </w:rPr>
        <w:t>стомы</w:t>
      </w:r>
      <w:proofErr w:type="spellEnd"/>
      <w:r w:rsidRPr="001329C1">
        <w:rPr>
          <w:rFonts w:ascii="Times New Roman" w:hAnsi="Times New Roman"/>
          <w:sz w:val="24"/>
          <w:szCs w:val="24"/>
        </w:rPr>
        <w:t>, подгузники) для лиц с тяжелыми формами ограничения возможностей и неизлечимыми заболеваниями, которые требуют медицинского ухода на дому;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5) разработка, утверждение и внедрение национальной программы по предупреждению ограничения возможностей и медицинской реабилитации лиц с ограниченными возможностями в медицинских учреждениях, финансируемых за счет Единой программы обязательного медицинского страхования;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6) обеспечение минимального пакета стоматологической медицинской помощи для лиц с ограниченными возможностями в чрезвычайных ситуациях и при хронических стоматологических проблемах, с финансированием за счет Единой программы обязательного медицинского страхования;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7) развитие служб психического здоровья сообществ и оказания поддержки, в том числе с помощью мобильных групп или путем обеспечения транспорта лицам с ограниченными возможностями в сообществе для передвижения к </w:t>
      </w:r>
      <w:proofErr w:type="spellStart"/>
      <w:r w:rsidRPr="001329C1">
        <w:rPr>
          <w:rFonts w:ascii="Times New Roman" w:hAnsi="Times New Roman"/>
          <w:sz w:val="24"/>
          <w:szCs w:val="24"/>
        </w:rPr>
        <w:t>коммунитарному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центру психического здоровья, а также предоставление психологической поддержки для родителей и их родственников;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8) развитие и предоставление услуг по раннему вмешательству в каждом районе/муниципии;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9) развитие и предоставление услуг диагностики, вмешательства и реабилитации детей с расстройствами аутистического плана;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10) оказание услуг гинекологической помощи, по планированию семьи и репродуктивному здоровью женщин и девочек с различными видами ограничения возможностей;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29C1">
        <w:rPr>
          <w:rFonts w:ascii="Times New Roman" w:hAnsi="Times New Roman"/>
          <w:sz w:val="24"/>
          <w:szCs w:val="24"/>
        </w:rPr>
        <w:t>11) обеспечение доступности к инфраструктуре медико-санитарных учреждений для реализации потребностей лиц с физическими и сенсорными (слуховые, визуальные) ограничениями возможностей;</w:t>
      </w:r>
      <w:proofErr w:type="gramEnd"/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12) обеспечение мер по курортно-санаторному восстановлению/реабилитации детей с ограниченными возможностями в возрасте от 16 до 18 лет и  предоставление льгот по приобретению путевок на санаторно-курортное лечение для </w:t>
      </w:r>
      <w:proofErr w:type="gramStart"/>
      <w:r w:rsidRPr="001329C1">
        <w:rPr>
          <w:rFonts w:ascii="Times New Roman" w:hAnsi="Times New Roman"/>
          <w:sz w:val="24"/>
          <w:szCs w:val="24"/>
        </w:rPr>
        <w:t>родителей</w:t>
      </w:r>
      <w:proofErr w:type="gramEnd"/>
      <w:r w:rsidRPr="001329C1">
        <w:rPr>
          <w:rFonts w:ascii="Times New Roman" w:hAnsi="Times New Roman"/>
          <w:sz w:val="24"/>
          <w:szCs w:val="24"/>
        </w:rPr>
        <w:t>/сопровождающих детей с ограниченными возможностями;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13) разработка, утверждение и внедрение инструкций по получению информированного согласия лиц с умственными, интеллектуальными и сенсорными расстройствами, предназначенных для медицинского персонала;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14) пересмотр национальной нормативной базы в области применения медикаментозного лечения для лиц  с умственными ограничениями возможностей в целях запрета применения медикаментозного лечения, несогласованных  абортов и средств контрацепции для  лиц с умственными и интеллектуальными ограничениями, без их согласия;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29C1">
        <w:rPr>
          <w:rFonts w:ascii="Times New Roman" w:hAnsi="Times New Roman"/>
          <w:sz w:val="24"/>
          <w:szCs w:val="24"/>
        </w:rPr>
        <w:t>15) внесение изменений и дополнений в законодательство  в целях включения некоторых категорий граждан в список категорий лиц, застрахованных государством (членов семьи, которые ухаживают за лицами с тяжелыми формами ограничения возможностей в возрасте старше 18 лет, лица с ограниченными возможностями – владельцы земельных участков сельскохозяйственного назначения, за исключением участков под сады и для выращивания овощей, независимо от того, переданы им земли в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аренду или не </w:t>
      </w:r>
      <w:proofErr w:type="gramStart"/>
      <w:r w:rsidRPr="001329C1">
        <w:rPr>
          <w:rFonts w:ascii="Times New Roman" w:hAnsi="Times New Roman"/>
          <w:sz w:val="24"/>
          <w:szCs w:val="24"/>
        </w:rPr>
        <w:t>переданы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либо используются по договору);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lastRenderedPageBreak/>
        <w:t>16) разработка, утверждение и введение в действие руководств/ инструкций о доступности медицинских услуг и инфраструктуры медицинских учреждений для лиц с различными видами ограничения возможностей;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17) включение тематики относительно доступности и прав лиц с ограниченными возможностями в курсы непрерывной подготовки лиц в области здравоохранения; 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18) издание информационных материалов в области здравоохранения, в том числе в доступных форматах для лиц с сенсорными и интеллектуальными ограничениями возможностей (шрифт Брайля, аудио/звуковая  версия, легко читаемый и понимаемый формат).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29C1">
        <w:rPr>
          <w:rFonts w:ascii="Times New Roman" w:hAnsi="Times New Roman"/>
          <w:sz w:val="24"/>
          <w:szCs w:val="24"/>
          <w:u w:val="single"/>
        </w:rPr>
        <w:t>В области трудовой занятости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58. Цель 4. Повышение уровня трудовой занятости лиц с ограниченными возможностями, предусматривает следующие действия: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1) обеспечение мер по профессиональному ориентированию и подготовке лиц с ограниченными возможностями на основе индивидуальных потребностей;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2) обеспечение  услуг профессиональной реабилитации лиц с ограниченными возможностями, в том числе путем создания центров профессиональной реабилитации, привлечения специалистов и их профессиональной подготовки;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3) установление в законодательстве  о занятости населения некоторых мер относительно применения обязательной квоты по приему на работу лиц с ограниченными возможностями (5%) путем поощрения работодателей, которые создают, резервируют и адаптируют рабочие места к потребностям лиц с ограниченными возможностями, в том числе, при необходимости, предоставление услуг </w:t>
      </w:r>
      <w:proofErr w:type="spellStart"/>
      <w:r w:rsidRPr="001329C1">
        <w:rPr>
          <w:rFonts w:ascii="Times New Roman" w:hAnsi="Times New Roman"/>
          <w:sz w:val="24"/>
          <w:szCs w:val="24"/>
        </w:rPr>
        <w:t>ассистированного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трудоустройства;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4) организация и проведение мероприятий, направленных на содействие занятости лиц с ограниченными возможностями, в том числе мер по повышению уровня информированности работодателей, профсоюзных организаций и патронатов в отношении права на трудоустройство лиц с ограниченными возможностями, недопущения дискриминации при устройстве,  доступности и разумной адаптации рабочего места.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29C1">
        <w:rPr>
          <w:rFonts w:ascii="Times New Roman" w:hAnsi="Times New Roman"/>
          <w:sz w:val="24"/>
          <w:szCs w:val="24"/>
          <w:u w:val="single"/>
        </w:rPr>
        <w:t>В области участия в политической, общественной и культурной жизни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59. Цель 5. Повышение участия лиц с ограниченными возможностями в политической, общественной и культурной жизни предполагает следующие меры: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29C1">
        <w:rPr>
          <w:rFonts w:ascii="Times New Roman" w:hAnsi="Times New Roman"/>
          <w:sz w:val="24"/>
          <w:szCs w:val="24"/>
        </w:rPr>
        <w:t>1) обеспечение доступности   избирательных участков, избирательных материалов и процедур голосования к потребностям лиц с различными типами ограничения возможностей;</w:t>
      </w:r>
      <w:proofErr w:type="gramEnd"/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2) публикация информации (формат видео, аудио, печать) о выборах и кандидатах на выборах в доступном и легко понимаемом формате  для лиц с ограниченными сенсорными (слух, зрение) и интеллектуальными возможностями;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3) разработка, утверждение и организация подготовительных курсов для сотрудников избирательных комиссий, кандидатов и журналистов для обеспечения доступности избирательного процесса для лиц с ограниченными возможностями;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4) прогрессивное обеспечение ответственными учреждениями культурного назначения, туризма, спорта и проведения свободного времени доступности инфраструктуры и мероприятий для лиц с различными типами ограничения возможностей, а также поддержка спортсменов с ограниченными возможностями на равноправных условиях с другими спортсменами;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5) участие лиц с ограниченными возможностями в процессе организации мероприятий  культурного, спортивного и развлекательного характера;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lastRenderedPageBreak/>
        <w:t xml:space="preserve">6) разработка, утверждение и организация тематических тренингов сотрудников в области культуры, спорта, туризма в отношении  доступности, разумной адаптации мероприятий и </w:t>
      </w:r>
      <w:proofErr w:type="spellStart"/>
      <w:r w:rsidRPr="001329C1">
        <w:rPr>
          <w:rFonts w:ascii="Times New Roman" w:hAnsi="Times New Roman"/>
          <w:sz w:val="24"/>
          <w:szCs w:val="24"/>
        </w:rPr>
        <w:t>недискриминации</w:t>
      </w:r>
      <w:proofErr w:type="spellEnd"/>
      <w:r w:rsidRPr="001329C1">
        <w:rPr>
          <w:rFonts w:ascii="Times New Roman" w:hAnsi="Times New Roman"/>
          <w:sz w:val="24"/>
          <w:szCs w:val="24"/>
        </w:rPr>
        <w:t xml:space="preserve"> лиц с различными типами ограничения возможностей.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29C1">
        <w:rPr>
          <w:rFonts w:ascii="Times New Roman" w:hAnsi="Times New Roman"/>
          <w:sz w:val="24"/>
          <w:szCs w:val="24"/>
          <w:u w:val="single"/>
        </w:rPr>
        <w:t>В области доступности зданий, дорог, транспорта, информации и коммуникации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60. Цель 6. Обеспечение доступности инфраструктуры, транспорта, информации и коммуникации для лиц с ограниченными возможностями предполагает следующие действия: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1) разработка и утверждение норм и стандартов  о доступности лиц с различными видами ограничения </w:t>
      </w:r>
      <w:proofErr w:type="gramStart"/>
      <w:r w:rsidRPr="001329C1">
        <w:rPr>
          <w:rFonts w:ascii="Times New Roman" w:hAnsi="Times New Roman"/>
          <w:sz w:val="24"/>
          <w:szCs w:val="24"/>
        </w:rPr>
        <w:t>возможностей к инфраструктуре</w:t>
      </w:r>
      <w:proofErr w:type="gramEnd"/>
      <w:r w:rsidRPr="001329C1">
        <w:rPr>
          <w:rFonts w:ascii="Times New Roman" w:hAnsi="Times New Roman"/>
          <w:sz w:val="24"/>
          <w:szCs w:val="24"/>
        </w:rPr>
        <w:t>, транспорту, информации и связи публичными органами, ответственными за соответствующие области;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2) осуществление каждым публичным учреждением оценки уровня доступности инфраструктуры на основании технической анкеты, разработанной и утвержденной органами, ответственными в области строительства;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3) разработка, утверждение и внедрение национальных и местных программ в области строительства, транспорта, информации и коммуникации относительно обеспечения доступности лиц с различными типами ограничения возможностей;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4) обеспечение контроля, оценки и мониторинга публичными органами, ответственными в области строительства, транспорта, информации и коммуникации относительно соблюдения технических нормативов и стандартов доступности для лиц с ограниченными возможностями;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5) начальная и непрерывная профессиональная подготовка специалистов в области строительства, транспорта, информации и связи относительно соблюдения и применения нормативов и технических стандартов доступности для лиц с ограниченными возможностями, в том числе в профильных образовательных учреждениях;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6) организация мер по информированию и повышению осведомленности специалистов в области строительства, транспорта, информации и связи относительно соблюдения и применения норм и технических стандартов доступности лиц с ограниченными возможностями, а также о концепциях универсального дизайна и разумного </w:t>
      </w:r>
      <w:proofErr w:type="spellStart"/>
      <w:r w:rsidRPr="001329C1">
        <w:rPr>
          <w:rFonts w:ascii="Times New Roman" w:hAnsi="Times New Roman"/>
          <w:sz w:val="24"/>
          <w:szCs w:val="24"/>
        </w:rPr>
        <w:t>адаптирования</w:t>
      </w:r>
      <w:proofErr w:type="spellEnd"/>
      <w:r w:rsidRPr="001329C1">
        <w:rPr>
          <w:rFonts w:ascii="Times New Roman" w:hAnsi="Times New Roman"/>
          <w:sz w:val="24"/>
          <w:szCs w:val="24"/>
        </w:rPr>
        <w:t>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7) внесение изменений и дополнений в действующее законодательство в целях увеличения времени вещания передач, использующих язык мимики и жестов для лиц с ограниченными возможностями по слуху.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29C1">
        <w:rPr>
          <w:rFonts w:ascii="Times New Roman" w:hAnsi="Times New Roman"/>
          <w:sz w:val="24"/>
          <w:szCs w:val="24"/>
          <w:u w:val="single"/>
        </w:rPr>
        <w:t>В области права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61. Цель 7. Обеспечение поддержки лиц с ограниченными возможностями в реализации  правоспособности и гарантирование доступа к правосудию предусматривает следующие действия: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1) разработка и утверждение смежной нормативной базы в целях обеспечения применения Закона № 66 от 13 апреля 2017 года о внесении изменений и дополнений в некоторые законодательные акты;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2) мониторинг применения положений Закона № 66 от 13 апреля 2017 года и мер правовой защиты/поддержки (создание, по необходимости, ответственного органа);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3) разработка, утверждение и применение профильными психиатрическими  учреждениями инструментов оценки дееспособности в различных областях жизни, а также мер защиты/поддержки;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lastRenderedPageBreak/>
        <w:t>4) начальная и непрерывная профессиональная подготовка специалистов, ответственных за  применение положений законодательства о  дееспособности лиц с ограниченными возможностями, а также о мерах защиты /поддержки;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5) обеспечение доступности к инфраструктуре, информации и коммуникации для лиц с различными типами ограничения возможностей путем разработки, утверждения и применения институциональных программ в правовых учреждениях (прокуратура, судебная система, гарантированная государством юридическая помощь, услуги адвоката, судебные исполнители, </w:t>
      </w:r>
      <w:proofErr w:type="spellStart"/>
      <w:r w:rsidRPr="001329C1">
        <w:rPr>
          <w:rFonts w:ascii="Times New Roman" w:hAnsi="Times New Roman"/>
          <w:sz w:val="24"/>
          <w:szCs w:val="24"/>
        </w:rPr>
        <w:t>пенитенциары</w:t>
      </w:r>
      <w:proofErr w:type="spellEnd"/>
      <w:r w:rsidRPr="001329C1">
        <w:rPr>
          <w:rFonts w:ascii="Times New Roman" w:hAnsi="Times New Roman"/>
          <w:sz w:val="24"/>
          <w:szCs w:val="24"/>
        </w:rPr>
        <w:t>, полиция, нотариальные бюро);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6) начальная и непрерывная профессиональная подготовка специалистов правовых учреждений (прокуратура, судебная система, гарантированная государством юридическая помощь, услуги адвоката, судебные исполнители, </w:t>
      </w:r>
      <w:proofErr w:type="spellStart"/>
      <w:r w:rsidRPr="001329C1">
        <w:rPr>
          <w:rFonts w:ascii="Times New Roman" w:hAnsi="Times New Roman"/>
          <w:sz w:val="24"/>
          <w:szCs w:val="24"/>
        </w:rPr>
        <w:t>пенитенциары</w:t>
      </w:r>
      <w:proofErr w:type="spellEnd"/>
      <w:r w:rsidRPr="001329C1">
        <w:rPr>
          <w:rFonts w:ascii="Times New Roman" w:hAnsi="Times New Roman"/>
          <w:sz w:val="24"/>
          <w:szCs w:val="24"/>
        </w:rPr>
        <w:t>, полиция, нотариальные бюро) в области соблюдения основных прав и свобод лиц с ограниченными возможностями.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29C1">
        <w:rPr>
          <w:rFonts w:ascii="Times New Roman" w:hAnsi="Times New Roman"/>
          <w:sz w:val="24"/>
          <w:szCs w:val="24"/>
          <w:u w:val="single"/>
        </w:rPr>
        <w:t>В области мониторинга, координации и сбора данных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62. Цель 8: Консолидация институционального потенциала для внедрения Конвенц</w:t>
      </w:r>
      <w:proofErr w:type="gramStart"/>
      <w:r w:rsidRPr="001329C1">
        <w:rPr>
          <w:rFonts w:ascii="Times New Roman" w:hAnsi="Times New Roman"/>
          <w:b/>
          <w:sz w:val="24"/>
          <w:szCs w:val="24"/>
        </w:rPr>
        <w:t>ии ОО</w:t>
      </w:r>
      <w:proofErr w:type="gramEnd"/>
      <w:r w:rsidRPr="001329C1">
        <w:rPr>
          <w:rFonts w:ascii="Times New Roman" w:hAnsi="Times New Roman"/>
          <w:b/>
          <w:sz w:val="24"/>
          <w:szCs w:val="24"/>
        </w:rPr>
        <w:t>Н о правах лиц с ограниченными возможностями предусматривает следующие действия: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1) укрепление Национального совета по правам лиц с ограниченными возможностями;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2) включение органами центрального и местного публичного управления проблем лиц с ограниченными возможностями в местные программы и секторальные политики, в том числе путем назначения ответственного лица (создание координационного пункта) за продвижение, мониторинг и представление отчетов об их выполнении;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3) обеспечение органами центрального и местного публичного управления на основе  функциональных компетенций и предоставленных услуг учета и отчетов о числе лиц с ограниченными возможностями по определенным критериям (тип ограничения возможностей, пол, возраст, гражданское состояние, место проживания);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4) сбор от органов центрального и местного публичного управления, систематизация, анализ и отчетность статистических данных о лицах с ограниченными возможностями по критериям (типы ограничения возможностей, пол, возраст, гражданское состояние, место проживания), в том числе в контексте реализации Постановления Правительства № 1033 от 8 сентября 2016 года;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29C1">
        <w:rPr>
          <w:rFonts w:ascii="Times New Roman" w:hAnsi="Times New Roman"/>
          <w:sz w:val="24"/>
          <w:szCs w:val="24"/>
        </w:rPr>
        <w:t>5) осуществление органами центрального и местного публичного управления на основе функциональных компетенций и предоставленных услуг, в том числе с участием гражданского общества, исследования и   тематической отчетности о соблюдении прав лиц с ограниченными возможностями в различных областях (социальная защита, занятость, образование, здравоохранение, юстиция, доступность, отсутствие дискриминации) и  об отношении населения к лицам с ограниченными возможностями.</w:t>
      </w:r>
      <w:proofErr w:type="gramEnd"/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29C1">
        <w:rPr>
          <w:rFonts w:ascii="Times New Roman" w:hAnsi="Times New Roman"/>
          <w:sz w:val="24"/>
          <w:szCs w:val="24"/>
          <w:u w:val="single"/>
        </w:rPr>
        <w:t>В области осознания общественностью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63. Цель 9. Повышение уровня осведомленности населения о правах и возможностях лиц с ограниченными возможностями предполагает осуществление следующих действий: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29C1">
        <w:rPr>
          <w:rFonts w:ascii="Times New Roman" w:hAnsi="Times New Roman"/>
          <w:sz w:val="24"/>
          <w:szCs w:val="24"/>
        </w:rPr>
        <w:t xml:space="preserve">1) организация органами центрального и местного публичного управления на основе функциональных компетенций и предоставляемых услуг, в том числе с участием гражданского общества, кампаний по информированию и повышению уровня осведомленности общественности о реализации прав, возможностей и продвижения позитивного образа лиц с ограниченными возможностями, в том числе путем </w:t>
      </w:r>
      <w:r w:rsidRPr="001329C1">
        <w:rPr>
          <w:rFonts w:ascii="Times New Roman" w:hAnsi="Times New Roman"/>
          <w:sz w:val="24"/>
          <w:szCs w:val="24"/>
        </w:rPr>
        <w:lastRenderedPageBreak/>
        <w:t>опубликования и распространения через средства массовой информации информационных материалов, видео- и аудиоматериалов;</w:t>
      </w:r>
      <w:proofErr w:type="gramEnd"/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2) проведение исследований до и после кампаний по информированию и привлечению внимания, касающихся  определения отношения населения к лицам с ограниченными возможностями;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3) начальная и непрерывная профессиональная подготовка представителей средств массовой информации относительно порядка освещения и продвижения позитивного образа лиц с ограниченными возможностями в средствах массовой информации;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4) информирование через средства массовой информации органами центрального и местного публичного управления об отраслевых политиках и местных программах, разработанных и внедренных для лиц с ограниченными возможностями, на основе функциональных компетенций и предоставляемых услуг.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IV. ЭТАПЫ И СРОКИ ВНЕДРЕНИЯ</w:t>
      </w:r>
    </w:p>
    <w:p w:rsidR="001329C1" w:rsidRPr="001329C1" w:rsidRDefault="001329C1" w:rsidP="001329C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64</w:t>
      </w:r>
      <w:r w:rsidRPr="001329C1">
        <w:rPr>
          <w:rFonts w:ascii="Times New Roman" w:hAnsi="Times New Roman"/>
          <w:sz w:val="24"/>
          <w:szCs w:val="24"/>
        </w:rPr>
        <w:t>. Настоящая Программа устанавливает долгосрочное видение для обеспечения интеграции лиц с ограниченными возможностями и включения  их прав в документы межотраслевых политик. Внедрение Программы рассчитано на 6-летний период,  каждый год планируется определенное количество мероприятий, которые должны быть осуществлены компетентными органами власти в соответствии с Планом действий по внедрению Национальной программы социальной интеграции лиц с ограниченными возможностями на 2017-2022 годы. Программа предусматривает  два этапа, каждый из которых составляет  три года.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65.</w:t>
      </w:r>
      <w:r w:rsidRPr="001329C1">
        <w:rPr>
          <w:rFonts w:ascii="Times New Roman" w:hAnsi="Times New Roman"/>
          <w:sz w:val="24"/>
          <w:szCs w:val="24"/>
        </w:rPr>
        <w:t xml:space="preserve"> На этапе I, в течение 2017-2019 годов, большинство действий направлены на укрепление институциональной и нормативной  базы для обеспечения прав лиц с ограниченными возможностями в различных областях жизни. </w:t>
      </w:r>
      <w:proofErr w:type="gramStart"/>
      <w:r w:rsidRPr="001329C1">
        <w:rPr>
          <w:rFonts w:ascii="Times New Roman" w:hAnsi="Times New Roman"/>
          <w:sz w:val="24"/>
          <w:szCs w:val="24"/>
        </w:rPr>
        <w:t>Таким образом, основные действия заключаются в осуществлении различных законодательных изменений, разработке и утверждении местных и национальных программ, руководств и инструкций в следующих областях: определение ограничения возможностей, социального обеспечения, здравоохранения, реабилитации, образования, доступности зданий, дорог, информации, коммуникаций и др. Также, на этом этапе предусматривается разработка, пилотирование и регулирование некоторых новых услуг, а также профессиональная реабилитация, помощь для лиц с аутизмом, поддержка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в принятии решений. Приоритетными на данном этапе являются разработка и утверждение учебных программ и учебных материалов специалистов из разных областей, касающихся прав лиц с ограниченными возможностями, доступности, разумного приспособления, помощи лицам с различными типами ограничения возможностей, стандартов для определения ограничения возможностей.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66.</w:t>
      </w:r>
      <w:r w:rsidRPr="001329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29C1">
        <w:rPr>
          <w:rFonts w:ascii="Times New Roman" w:hAnsi="Times New Roman"/>
          <w:sz w:val="24"/>
          <w:szCs w:val="24"/>
        </w:rPr>
        <w:t>На этапе II, в период 2020-2022 годов, большинство мер сконцентрировано на реализации программ развития на этапе I, диверсификации и повышении качества услуг, предназначенных для лиц с ограниченными возможностями в различных областях жизни, доступности к разным публичным учреждениям и социальным объектам, информации и коммуникации, непрерывном обучении специалистов в различных областях по специфическим  тематикам касательно  ограничения возможностей, включая доступность, разумное размещение, поддержку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в принятии решений и т.д., организация различных событий с привлечением и участием лиц с </w:t>
      </w:r>
      <w:r w:rsidRPr="001329C1">
        <w:rPr>
          <w:rFonts w:ascii="Times New Roman" w:hAnsi="Times New Roman"/>
          <w:sz w:val="24"/>
          <w:szCs w:val="24"/>
        </w:rPr>
        <w:lastRenderedPageBreak/>
        <w:t>ограниченными возможностями, проведение исследований и обучений в области ограничения возможностей, а также повышение качества статистических данных о лицах с ограниченными возможностями.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 xml:space="preserve">V. </w:t>
      </w:r>
      <w:proofErr w:type="gramStart"/>
      <w:r w:rsidRPr="001329C1">
        <w:rPr>
          <w:rFonts w:ascii="Times New Roman" w:hAnsi="Times New Roman"/>
          <w:b/>
          <w:sz w:val="24"/>
          <w:szCs w:val="24"/>
        </w:rPr>
        <w:t>ОТВЕТСТВЕННЫЕ</w:t>
      </w:r>
      <w:proofErr w:type="gramEnd"/>
      <w:r w:rsidRPr="001329C1">
        <w:rPr>
          <w:rFonts w:ascii="Times New Roman" w:hAnsi="Times New Roman"/>
          <w:b/>
          <w:sz w:val="24"/>
          <w:szCs w:val="24"/>
        </w:rPr>
        <w:t xml:space="preserve"> ЗА ВНЕДРЕНИЕ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67.</w:t>
      </w:r>
      <w:r w:rsidRPr="001329C1">
        <w:rPr>
          <w:rFonts w:ascii="Times New Roman" w:hAnsi="Times New Roman"/>
          <w:sz w:val="24"/>
          <w:szCs w:val="24"/>
        </w:rPr>
        <w:t xml:space="preserve"> Эффективное внедрение настоящей Программы основывается на тесном сотрудничестве между органами  центрального и местного публичного управления, публичными и частными учреждениями, организациями гражданского общества, средствами массовой информации, бизнесом, научной  средой и международными  партнерами по развитию.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68.</w:t>
      </w:r>
      <w:r w:rsidRPr="001329C1">
        <w:rPr>
          <w:rFonts w:ascii="Times New Roman" w:hAnsi="Times New Roman"/>
          <w:sz w:val="24"/>
          <w:szCs w:val="24"/>
        </w:rPr>
        <w:t xml:space="preserve"> Публичные органы, ответственные за реализацию каждого действия в отдельности, указаны в Плане действий по внедрению Национальной программы социальной интеграции лиц с ограниченными возможностями на 2017-2022 годы. Степень реализации  указанного Плана действий будет ежегодно рассматриваться ответственными органами, а результаты анализа будут использоваться для пересмотра и/или последующей корректировки, при необходимости, Плана действий в контексте обеспечения полной реализации задач Программы.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VI. ОЦЕНКА РАСХОДОВ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69</w:t>
      </w:r>
      <w:r w:rsidRPr="001329C1">
        <w:rPr>
          <w:rFonts w:ascii="Times New Roman" w:hAnsi="Times New Roman"/>
          <w:sz w:val="24"/>
          <w:szCs w:val="24"/>
        </w:rPr>
        <w:t>. Финансирование мероприятий, предусмотренных в настоящей Программе, осуществляется за счет и в пределах ассигнований, ежегодно утверждаемых на эти цели в бюджетах привлеченных органов публичной власти, а также за счет других источников в соответствии с действующим законодательством. Для реализации задач Программы ответственные органы обеспечивают планирование финансовых ресурсов в соответствии Бюджетным прогнозом на среднесрочный период и  проектом закона о государственном бюджете на соответствующие годы,  предпринимаются меры для направления деятельности некоммерческих организаций и доноров в данной области, не имеющие финансового покрытия из национального публичного бюджета.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70</w:t>
      </w:r>
      <w:r w:rsidRPr="001329C1">
        <w:rPr>
          <w:rFonts w:ascii="Times New Roman" w:hAnsi="Times New Roman"/>
          <w:sz w:val="24"/>
          <w:szCs w:val="24"/>
        </w:rPr>
        <w:t>. Общая оценка расходов по внедрению настоящей Программы осуществляется на основе приоритетов и мероприятий, определенных и сформулированных в Плане действий по внедрению Национальной программы социальной интеграции лиц с ограниченными возможностями на 2017-2022 годы и составляет 907 827,2 лея на 6-летний период реализации.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 xml:space="preserve"> 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 xml:space="preserve">VII. ОЖИДАЕМЫЕ РЕЗУЛЬТАТЫ И ПОКАЗАТЕЛИ </w:t>
      </w:r>
    </w:p>
    <w:p w:rsidR="001329C1" w:rsidRPr="001329C1" w:rsidRDefault="001329C1" w:rsidP="001329C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ПРОГРЕССА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71.</w:t>
      </w:r>
      <w:r w:rsidRPr="001329C1">
        <w:rPr>
          <w:rFonts w:ascii="Times New Roman" w:hAnsi="Times New Roman"/>
          <w:sz w:val="24"/>
          <w:szCs w:val="24"/>
        </w:rPr>
        <w:t xml:space="preserve"> Ожидаемые результаты и показатели прогресса, соотнесенные с конкретными целями Программы по областям и действиям, установлены в Плане действий по внедрению Национальной программы социальной интеграции лиц с ограниченными возможностями на 2017-2022 годы.  Внедрение Программы обеспечит улучшение доступа лиц с ограниченными </w:t>
      </w:r>
      <w:proofErr w:type="gramStart"/>
      <w:r w:rsidRPr="001329C1">
        <w:rPr>
          <w:rFonts w:ascii="Times New Roman" w:hAnsi="Times New Roman"/>
          <w:sz w:val="24"/>
          <w:szCs w:val="24"/>
        </w:rPr>
        <w:t>возможностями к мерам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социальной защиты в сообществе путем предоставления социальных пособий и услуг на основе их индивидуальных потребностей; инклюзивное образование для детей и молодых людей с различными типами ограничения возможностей в образовательных учреждениях </w:t>
      </w:r>
      <w:r w:rsidRPr="001329C1">
        <w:rPr>
          <w:rFonts w:ascii="Times New Roman" w:hAnsi="Times New Roman"/>
          <w:sz w:val="24"/>
          <w:szCs w:val="24"/>
        </w:rPr>
        <w:lastRenderedPageBreak/>
        <w:t xml:space="preserve">наравне с другими; повышение доступа лиц с ограниченными </w:t>
      </w:r>
      <w:proofErr w:type="gramStart"/>
      <w:r w:rsidRPr="001329C1">
        <w:rPr>
          <w:rFonts w:ascii="Times New Roman" w:hAnsi="Times New Roman"/>
          <w:sz w:val="24"/>
          <w:szCs w:val="24"/>
        </w:rPr>
        <w:t>возможностями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к качественным медицинским услугам и услугам реабилитации в плане улучшения здоровья; повышение уровня трудовой занятости лиц с ограниченными возможностями путем поощрения активных и пассивных мер занятости; повышение участия лиц с ограниченными возможностями в политической, общественной и культурной жизни; </w:t>
      </w:r>
      <w:proofErr w:type="gramStart"/>
      <w:r w:rsidRPr="001329C1">
        <w:rPr>
          <w:rFonts w:ascii="Times New Roman" w:hAnsi="Times New Roman"/>
          <w:sz w:val="24"/>
          <w:szCs w:val="24"/>
        </w:rPr>
        <w:t>обеспечение доступности инфраструктуры, транспорта, информации и коммуникации путем устранения барьеров и содействия участию лиц с ограниченными возможностями в жизни общества; осуществление прав лиц с ограниченными возможностями наравне с другими гражданами; улучшение межведомственного сотрудничества в решении проблем лиц с ограниченными возможностями; развитие национальной системы сбора статистических данных для разработки политик, основанных на учете данных;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изменение отношения и стереотипное мышление людей о лицах с ограниченными возможностями; воспитание толерантного общества.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72.</w:t>
      </w:r>
      <w:r w:rsidRPr="001329C1">
        <w:rPr>
          <w:rFonts w:ascii="Times New Roman" w:hAnsi="Times New Roman"/>
          <w:sz w:val="24"/>
          <w:szCs w:val="24"/>
        </w:rPr>
        <w:t xml:space="preserve"> Для достижения ожидаемых результатов по всем разделам, предусмотренным в настоящей Программе, ответственные органы власти будут руководствоваться,  ориентируясь на  Ряд показателей для мониторинга реализации Конвенц</w:t>
      </w:r>
      <w:proofErr w:type="gramStart"/>
      <w:r w:rsidRPr="001329C1">
        <w:rPr>
          <w:rFonts w:ascii="Times New Roman" w:hAnsi="Times New Roman"/>
          <w:sz w:val="24"/>
          <w:szCs w:val="24"/>
        </w:rPr>
        <w:t>ии ОО</w:t>
      </w:r>
      <w:proofErr w:type="gramEnd"/>
      <w:r w:rsidRPr="001329C1">
        <w:rPr>
          <w:rFonts w:ascii="Times New Roman" w:hAnsi="Times New Roman"/>
          <w:sz w:val="24"/>
          <w:szCs w:val="24"/>
        </w:rPr>
        <w:t>Н о правах инвалидов, утвержденный Постановлением Правительства № 1033 от 8 сентября 2016 года.</w:t>
      </w:r>
    </w:p>
    <w:p w:rsidR="001329C1" w:rsidRPr="001329C1" w:rsidRDefault="001329C1" w:rsidP="001329C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29C1">
        <w:rPr>
          <w:rFonts w:ascii="Times New Roman" w:hAnsi="Times New Roman"/>
          <w:b/>
          <w:color w:val="000000"/>
          <w:sz w:val="24"/>
          <w:szCs w:val="24"/>
        </w:rPr>
        <w:t xml:space="preserve">VIII. ПРОЦЕДУРЫ ПРЕДСТАВЛЕНИЯ ОТЧЕТНОСТИ </w:t>
      </w:r>
    </w:p>
    <w:p w:rsidR="001329C1" w:rsidRPr="001329C1" w:rsidRDefault="001329C1" w:rsidP="001329C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29C1">
        <w:rPr>
          <w:rFonts w:ascii="Times New Roman" w:hAnsi="Times New Roman"/>
          <w:b/>
          <w:color w:val="000000"/>
          <w:sz w:val="24"/>
          <w:szCs w:val="24"/>
        </w:rPr>
        <w:t>И МОНИТОРИНГА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73</w:t>
      </w:r>
      <w:r w:rsidRPr="001329C1">
        <w:rPr>
          <w:rFonts w:ascii="Times New Roman" w:hAnsi="Times New Roman"/>
          <w:sz w:val="24"/>
          <w:szCs w:val="24"/>
        </w:rPr>
        <w:t>. Деятельность по мониторингу и оценке настоящей Программы носит систематический характер, осуществляется на протяжении всего периода внедрения и включает разработку,  на основе показателей прогресса, отчетов о ее реализации.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74.</w:t>
      </w:r>
      <w:r w:rsidRPr="001329C1">
        <w:rPr>
          <w:rFonts w:ascii="Times New Roman" w:hAnsi="Times New Roman"/>
          <w:sz w:val="24"/>
          <w:szCs w:val="24"/>
        </w:rPr>
        <w:t xml:space="preserve"> Координация процесса мониторинга внедрения настоящей Программы осуществляется Национальным советом по правам лиц с ограниченными возможностями.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75.</w:t>
      </w:r>
      <w:r w:rsidRPr="001329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29C1">
        <w:rPr>
          <w:rFonts w:ascii="Times New Roman" w:hAnsi="Times New Roman"/>
          <w:sz w:val="24"/>
          <w:szCs w:val="24"/>
        </w:rPr>
        <w:t>Органы, ответственные за реализацию действий, предусмотренных в Плане действий по внедрению Национальной программы социальной интеграции лиц с ограниченными возможностями на 2017-2022 годы, осуществляют ежегодный контроль уровня выполнения мер на основе функциональных компетенций и представляют отчет Министерству здравоохранения, труда и социальной защиты о достигнутых результатах.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Отчеты ответственных органов власти носят аналитический характер и содержат статистические данные согласно показателям прогресса, а также информацию об  уровне реализации действий, установленных на отчетный год, проблемы, которые тормозят выполнение действий, и предложения по улучшению на последующие годы.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sz w:val="24"/>
          <w:szCs w:val="24"/>
        </w:rPr>
        <w:t>76. Основными видами отчетов, отражающих реализацию Программы, являются: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1)</w:t>
      </w:r>
      <w:r w:rsidRPr="001329C1">
        <w:rPr>
          <w:rFonts w:ascii="Times New Roman" w:hAnsi="Times New Roman"/>
          <w:sz w:val="24"/>
          <w:szCs w:val="24"/>
        </w:rPr>
        <w:t xml:space="preserve"> </w:t>
      </w:r>
      <w:r w:rsidRPr="001329C1">
        <w:rPr>
          <w:rFonts w:ascii="Times New Roman" w:hAnsi="Times New Roman"/>
          <w:b/>
          <w:sz w:val="24"/>
          <w:szCs w:val="24"/>
        </w:rPr>
        <w:t xml:space="preserve">Ежегодный отчет о внедрении – </w:t>
      </w:r>
      <w:r w:rsidRPr="001329C1">
        <w:rPr>
          <w:rFonts w:ascii="Times New Roman" w:hAnsi="Times New Roman"/>
          <w:sz w:val="24"/>
          <w:szCs w:val="24"/>
        </w:rPr>
        <w:t xml:space="preserve">представляется в первом квартале года, следующего за отчетным годом. Министерство здравоохранения, труда и социальной защиты разрабатывает годовой отчет на  основе отчетов ответственных органов власти. Годовой отчет носит аналитический характер, содержит статистические данные согласно показателям прогресса, а также информацию об уровне реализации действий, </w:t>
      </w:r>
      <w:r w:rsidRPr="001329C1">
        <w:rPr>
          <w:rFonts w:ascii="Times New Roman" w:hAnsi="Times New Roman"/>
          <w:sz w:val="24"/>
          <w:szCs w:val="24"/>
        </w:rPr>
        <w:lastRenderedPageBreak/>
        <w:t>установленных на отчетный год, проблемы, которые препятствовали выполнению действий, и предложения по улучшению на последующие годы.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2)</w:t>
      </w:r>
      <w:r w:rsidRPr="001329C1">
        <w:rPr>
          <w:rFonts w:ascii="Times New Roman" w:hAnsi="Times New Roman"/>
          <w:sz w:val="24"/>
          <w:szCs w:val="24"/>
        </w:rPr>
        <w:t xml:space="preserve"> </w:t>
      </w:r>
      <w:r w:rsidRPr="001329C1">
        <w:rPr>
          <w:rFonts w:ascii="Times New Roman" w:hAnsi="Times New Roman"/>
          <w:b/>
          <w:sz w:val="24"/>
          <w:szCs w:val="24"/>
        </w:rPr>
        <w:t>Промежуточный отчет о внедрении –</w:t>
      </w:r>
      <w:r w:rsidRPr="001329C1">
        <w:rPr>
          <w:rFonts w:ascii="Times New Roman" w:hAnsi="Times New Roman"/>
          <w:sz w:val="24"/>
          <w:szCs w:val="24"/>
        </w:rPr>
        <w:t xml:space="preserve"> представляется по истечении первого этапа внедрения Программы (2017-2019 гг.). Министерство здравоохранения, труда и социальной защиты на основе отчетов ответственных органов власти разрабатывает промежуточный отчет об оценке, который включает  результаты и последствия внедрения Программы. При необходимости, по предложению ответственных органов власти могут быть представлены предложения по корректировке целей и действий для следующего этапа  (2020-2022 гг.), в зависимости от достигнутого прогресса.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3) Заключительный отчет о реализации</w:t>
      </w:r>
      <w:r w:rsidRPr="001329C1">
        <w:rPr>
          <w:rFonts w:ascii="Times New Roman" w:hAnsi="Times New Roman"/>
          <w:sz w:val="24"/>
          <w:szCs w:val="24"/>
        </w:rPr>
        <w:t xml:space="preserve"> – разрабатывается по завершении реализации Программы. Министерство здравоохранения, труда и социальной защиты на основании отчетов ответственных органов власти разрабатывает окончательный отчет о результатах и последствиях внедрения, а также о проблемах по внедрению и будущих потребностях.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4) Тематические отчеты об оценке</w:t>
      </w:r>
      <w:r w:rsidRPr="001329C1">
        <w:rPr>
          <w:rFonts w:ascii="Times New Roman" w:hAnsi="Times New Roman"/>
          <w:sz w:val="24"/>
          <w:szCs w:val="24"/>
        </w:rPr>
        <w:t xml:space="preserve">  разрабатываются в зависимости от необходимости и по конкретным областям различными публичными учреждениями, такими как Народный адвокат, Национальное бюро статистики, Совет по предупреждению и ликвидации дискриминации и обеспечению равенства, а также организациями гражданского общества, действующими в области ограничения возможностей и прав человека.</w:t>
      </w: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29C1" w:rsidRPr="001329C1" w:rsidRDefault="001329C1" w:rsidP="001329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C1">
        <w:rPr>
          <w:rFonts w:ascii="Times New Roman" w:hAnsi="Times New Roman"/>
          <w:b/>
          <w:sz w:val="24"/>
          <w:szCs w:val="24"/>
        </w:rPr>
        <w:t>77.</w:t>
      </w:r>
      <w:r w:rsidRPr="001329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29C1">
        <w:rPr>
          <w:rFonts w:ascii="Times New Roman" w:hAnsi="Times New Roman"/>
          <w:sz w:val="24"/>
          <w:szCs w:val="24"/>
        </w:rPr>
        <w:t>В целях обеспечения прозрачности процессов внедрения настоящей Программы ежегодные отчеты, промежуточный отчет и заключительный отчет об оценке опубликовываются на официальной веб-странице Министерства здравоохранения, труда и социальной защиты.</w:t>
      </w:r>
      <w:proofErr w:type="gramEnd"/>
      <w:r w:rsidRPr="001329C1">
        <w:rPr>
          <w:rFonts w:ascii="Times New Roman" w:hAnsi="Times New Roman"/>
          <w:sz w:val="24"/>
          <w:szCs w:val="24"/>
        </w:rPr>
        <w:t xml:space="preserve"> В отчетах, разработанных в процессе внедрения Программы, должны учитываться не только  зарегистрированные успехи, но и выявленные проблемы и преграды, с предложением мер по вмешательству на последующие периоды.</w:t>
      </w:r>
    </w:p>
    <w:p w:rsidR="001329C1" w:rsidRPr="001329C1" w:rsidRDefault="001329C1" w:rsidP="001329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1329C1" w:rsidRPr="001329C1" w:rsidSect="001329C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20" w:rsidRDefault="003F5120" w:rsidP="001329C1">
      <w:pPr>
        <w:spacing w:after="0" w:line="240" w:lineRule="auto"/>
      </w:pPr>
      <w:r>
        <w:separator/>
      </w:r>
    </w:p>
  </w:endnote>
  <w:endnote w:type="continuationSeparator" w:id="0">
    <w:p w:rsidR="003F5120" w:rsidRDefault="003F5120" w:rsidP="0013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20" w:rsidRDefault="003F5120" w:rsidP="001329C1">
      <w:pPr>
        <w:spacing w:after="0" w:line="240" w:lineRule="auto"/>
      </w:pPr>
      <w:r>
        <w:separator/>
      </w:r>
    </w:p>
  </w:footnote>
  <w:footnote w:type="continuationSeparator" w:id="0">
    <w:p w:rsidR="003F5120" w:rsidRDefault="003F5120" w:rsidP="001329C1">
      <w:pPr>
        <w:spacing w:after="0" w:line="240" w:lineRule="auto"/>
      </w:pPr>
      <w:r>
        <w:continuationSeparator/>
      </w:r>
    </w:p>
  </w:footnote>
  <w:footnote w:id="1">
    <w:p w:rsidR="001329C1" w:rsidRPr="001329C1" w:rsidRDefault="001329C1" w:rsidP="001329C1">
      <w:pPr>
        <w:pStyle w:val="FootnoteText"/>
        <w:rPr>
          <w:lang w:val="en-GB"/>
        </w:rPr>
      </w:pPr>
      <w:r w:rsidRPr="00A51ED4">
        <w:rPr>
          <w:rStyle w:val="FootnoteReference"/>
          <w:lang w:val="ru-RU"/>
        </w:rPr>
        <w:footnoteRef/>
      </w:r>
      <w:r w:rsidRPr="001329C1">
        <w:rPr>
          <w:lang w:val="en-GB"/>
        </w:rPr>
        <w:t xml:space="preserve"> </w:t>
      </w:r>
      <w:hyperlink r:id="rId1" w:history="1">
        <w:r w:rsidRPr="001329C1">
          <w:rPr>
            <w:rStyle w:val="Hyperlink"/>
            <w:rFonts w:ascii="Arial" w:hAnsi="Arial" w:cs="Arial"/>
            <w:lang w:val="en-GB"/>
          </w:rPr>
          <w:t>http://md.one.un.org/content/unct/moldova/ro/home/publications/joint-publications/report-of-     the-special-rapporteur-on-the-rights-of-persons-with-d.html</w:t>
        </w:r>
      </w:hyperlink>
    </w:p>
  </w:footnote>
  <w:footnote w:id="2">
    <w:p w:rsidR="001329C1" w:rsidRPr="001329C1" w:rsidRDefault="001329C1" w:rsidP="001329C1">
      <w:pPr>
        <w:pStyle w:val="FootnoteText"/>
        <w:rPr>
          <w:lang w:val="en-GB"/>
        </w:rPr>
      </w:pPr>
      <w:r w:rsidRPr="00A51ED4">
        <w:rPr>
          <w:rStyle w:val="FootnoteReference"/>
          <w:lang w:val="ru-RU"/>
        </w:rPr>
        <w:footnoteRef/>
      </w:r>
      <w:r w:rsidRPr="001329C1">
        <w:rPr>
          <w:lang w:val="en-GB"/>
        </w:rPr>
        <w:t xml:space="preserve"> </w:t>
      </w:r>
      <w:hyperlink r:id="rId2" w:history="1">
        <w:r w:rsidRPr="001329C1">
          <w:rPr>
            <w:rStyle w:val="Hyperlink"/>
            <w:lang w:val="en-GB"/>
          </w:rPr>
          <w:t>http://edu.gov.md/sites/default/files/raport-me-2015.pdf</w:t>
        </w:r>
      </w:hyperlink>
    </w:p>
  </w:footnote>
  <w:footnote w:id="3">
    <w:p w:rsidR="001329C1" w:rsidRPr="001329C1" w:rsidRDefault="001329C1" w:rsidP="001329C1">
      <w:pPr>
        <w:pStyle w:val="FootnoteText"/>
        <w:rPr>
          <w:lang w:val="en-GB"/>
        </w:rPr>
      </w:pPr>
      <w:r w:rsidRPr="00A51ED4">
        <w:rPr>
          <w:rStyle w:val="FootnoteReference"/>
          <w:lang w:val="ru-RU"/>
        </w:rPr>
        <w:footnoteRef/>
      </w:r>
      <w:r w:rsidRPr="001329C1">
        <w:rPr>
          <w:lang w:val="en-GB"/>
        </w:rPr>
        <w:t xml:space="preserve"> </w:t>
      </w:r>
      <w:hyperlink r:id="rId3" w:history="1">
        <w:r w:rsidRPr="001329C1">
          <w:rPr>
            <w:rStyle w:val="Hyperlink"/>
            <w:lang w:val="en-GB"/>
          </w:rPr>
          <w:t>http://md.one.un.org/content/unct/moldova/ro/home/publications/joint-publications/report-of-the-special-rapporteur-on-the-rights-of-persons-with-d.html</w:t>
        </w:r>
      </w:hyperlink>
    </w:p>
  </w:footnote>
  <w:footnote w:id="4">
    <w:p w:rsidR="001329C1" w:rsidRPr="00A51ED4" w:rsidRDefault="001329C1" w:rsidP="001329C1">
      <w:pPr>
        <w:pStyle w:val="FootnoteText"/>
        <w:rPr>
          <w:lang w:val="ru-RU"/>
        </w:rPr>
      </w:pPr>
      <w:r w:rsidRPr="00A51ED4">
        <w:rPr>
          <w:rStyle w:val="FootnoteReference"/>
          <w:lang w:val="ru-RU"/>
        </w:rPr>
        <w:footnoteRef/>
      </w:r>
      <w:r w:rsidRPr="00A51ED4">
        <w:rPr>
          <w:lang w:val="ru-RU"/>
        </w:rPr>
        <w:t xml:space="preserve"> </w:t>
      </w:r>
      <w:proofErr w:type="gramStart"/>
      <w:r w:rsidRPr="00A51ED4">
        <w:rPr>
          <w:rFonts w:ascii="Times New Roman" w:hAnsi="Times New Roman"/>
          <w:lang w:val="ru-RU"/>
        </w:rPr>
        <w:t>Отчет о мониторинге соблюдения прав голосовании лицам с ограниченными возможностям во время местных выборов в июне 2015</w:t>
      </w:r>
      <w:r>
        <w:rPr>
          <w:rFonts w:ascii="Times New Roman" w:hAnsi="Times New Roman"/>
          <w:lang w:val="ru-RU"/>
        </w:rPr>
        <w:t xml:space="preserve"> </w:t>
      </w:r>
      <w:r w:rsidRPr="00A51ED4">
        <w:rPr>
          <w:rFonts w:ascii="Times New Roman" w:hAnsi="Times New Roman"/>
          <w:lang w:val="ru-RU"/>
        </w:rPr>
        <w:t xml:space="preserve">г.//Доступен на: </w:t>
      </w:r>
      <w:hyperlink r:id="rId4" w:history="1">
        <w:r w:rsidRPr="00A51ED4">
          <w:rPr>
            <w:rStyle w:val="Hyperlink"/>
            <w:lang w:val="ru-RU"/>
          </w:rPr>
          <w:t>http://www.advocacy.md/sites/newadvocacy/files/Raportul%20de%20monitorizare%20privind%20respectarea%20dreptului%20la%20vot%20a%20persoanelor%20cu%20dizabilit%C4%83%C8%9Bi%20%C3%AEn%20timpul%20alegerilor%20locale%20din%20Iunie%202015.pdf</w:t>
        </w:r>
      </w:hyperlink>
      <w:proofErr w:type="gramEnd"/>
    </w:p>
  </w:footnote>
  <w:footnote w:id="5">
    <w:p w:rsidR="001329C1" w:rsidRPr="00A51ED4" w:rsidRDefault="001329C1" w:rsidP="001329C1">
      <w:pPr>
        <w:pStyle w:val="FootnoteText"/>
        <w:rPr>
          <w:lang w:val="ru-RU"/>
        </w:rPr>
      </w:pPr>
      <w:r w:rsidRPr="00A51ED4">
        <w:rPr>
          <w:rStyle w:val="FootnoteReference"/>
          <w:lang w:val="ru-RU"/>
        </w:rPr>
        <w:footnoteRef/>
      </w:r>
      <w:r w:rsidRPr="00A51ED4">
        <w:rPr>
          <w:lang w:val="ru-RU"/>
        </w:rPr>
        <w:t xml:space="preserve"> </w:t>
      </w:r>
      <w:hyperlink r:id="rId5" w:history="1">
        <w:r w:rsidRPr="00A51ED4">
          <w:rPr>
            <w:rStyle w:val="Hyperlink"/>
            <w:lang w:val="ru-RU"/>
          </w:rPr>
          <w:t>http://www.parliament.md/LinkClick.aspx?fileticket=EuMfL%2F8dN4o%3D&amp;tabid=202&amp;language=ro-RO</w:t>
        </w:r>
      </w:hyperlink>
    </w:p>
  </w:footnote>
  <w:footnote w:id="6">
    <w:p w:rsidR="001329C1" w:rsidRPr="00A51ED4" w:rsidRDefault="001329C1" w:rsidP="001329C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51ED4">
        <w:rPr>
          <w:rStyle w:val="FootnoteReference"/>
        </w:rPr>
        <w:footnoteRef/>
      </w:r>
      <w:r w:rsidRPr="00A51ED4">
        <w:t xml:space="preserve"> </w:t>
      </w:r>
      <w:hyperlink r:id="rId6" w:history="1">
        <w:r w:rsidRPr="00A51ED4">
          <w:rPr>
            <w:rStyle w:val="Hyperlink"/>
          </w:rPr>
          <w:t>http://md.one.un.org/content/unct/moldova/ro/home/publications/joint-publications/report-of-the-special-rapporteur-on-the-rights-of-persons-with-d.html</w:t>
        </w:r>
      </w:hyperlink>
    </w:p>
    <w:p w:rsidR="001329C1" w:rsidRPr="00A51ED4" w:rsidRDefault="001329C1" w:rsidP="001329C1">
      <w:pPr>
        <w:pStyle w:val="FootnoteText"/>
        <w:rPr>
          <w:lang w:val="ru-RU"/>
        </w:rPr>
      </w:pPr>
    </w:p>
  </w:footnote>
  <w:footnote w:id="7">
    <w:p w:rsidR="001329C1" w:rsidRPr="00A51ED4" w:rsidRDefault="001329C1" w:rsidP="001329C1">
      <w:pPr>
        <w:pStyle w:val="FootnoteText"/>
        <w:rPr>
          <w:lang w:val="ru-RU"/>
        </w:rPr>
      </w:pPr>
      <w:r w:rsidRPr="00A51ED4">
        <w:rPr>
          <w:rStyle w:val="FootnoteReference"/>
          <w:lang w:val="ru-RU"/>
        </w:rPr>
        <w:footnoteRef/>
      </w:r>
      <w:hyperlink r:id="rId7" w:history="1">
        <w:r w:rsidRPr="00A51ED4">
          <w:rPr>
            <w:rStyle w:val="Hyperlink"/>
            <w:lang w:val="ru-RU"/>
          </w:rPr>
          <w:t>http://md.one.un.org/content/dam/unct/moldova/docs/pub/RO_Studiu%20Perceptii%202015_FINAL_2016%20Febr%2025_Imprimat.pdf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A59"/>
    <w:multiLevelType w:val="hybridMultilevel"/>
    <w:tmpl w:val="18D035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73438"/>
    <w:multiLevelType w:val="hybridMultilevel"/>
    <w:tmpl w:val="10FCE0D2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06B45"/>
    <w:multiLevelType w:val="hybridMultilevel"/>
    <w:tmpl w:val="1D36F6C4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4159F"/>
    <w:multiLevelType w:val="hybridMultilevel"/>
    <w:tmpl w:val="351E1A0A"/>
    <w:lvl w:ilvl="0" w:tplc="0417000F">
      <w:start w:val="1"/>
      <w:numFmt w:val="decimal"/>
      <w:lvlText w:val="%1."/>
      <w:lvlJc w:val="left"/>
      <w:pPr>
        <w:ind w:left="1004" w:hanging="360"/>
      </w:pPr>
    </w:lvl>
    <w:lvl w:ilvl="1" w:tplc="04170019" w:tentative="1">
      <w:start w:val="1"/>
      <w:numFmt w:val="lowerLetter"/>
      <w:lvlText w:val="%2."/>
      <w:lvlJc w:val="left"/>
      <w:pPr>
        <w:ind w:left="1724" w:hanging="360"/>
      </w:pPr>
    </w:lvl>
    <w:lvl w:ilvl="2" w:tplc="0417001B" w:tentative="1">
      <w:start w:val="1"/>
      <w:numFmt w:val="lowerRoman"/>
      <w:lvlText w:val="%3."/>
      <w:lvlJc w:val="right"/>
      <w:pPr>
        <w:ind w:left="2444" w:hanging="180"/>
      </w:pPr>
    </w:lvl>
    <w:lvl w:ilvl="3" w:tplc="0417000F" w:tentative="1">
      <w:start w:val="1"/>
      <w:numFmt w:val="decimal"/>
      <w:lvlText w:val="%4."/>
      <w:lvlJc w:val="left"/>
      <w:pPr>
        <w:ind w:left="3164" w:hanging="360"/>
      </w:pPr>
    </w:lvl>
    <w:lvl w:ilvl="4" w:tplc="04170019" w:tentative="1">
      <w:start w:val="1"/>
      <w:numFmt w:val="lowerLetter"/>
      <w:lvlText w:val="%5."/>
      <w:lvlJc w:val="left"/>
      <w:pPr>
        <w:ind w:left="3884" w:hanging="360"/>
      </w:pPr>
    </w:lvl>
    <w:lvl w:ilvl="5" w:tplc="0417001B" w:tentative="1">
      <w:start w:val="1"/>
      <w:numFmt w:val="lowerRoman"/>
      <w:lvlText w:val="%6."/>
      <w:lvlJc w:val="right"/>
      <w:pPr>
        <w:ind w:left="4604" w:hanging="180"/>
      </w:pPr>
    </w:lvl>
    <w:lvl w:ilvl="6" w:tplc="0417000F" w:tentative="1">
      <w:start w:val="1"/>
      <w:numFmt w:val="decimal"/>
      <w:lvlText w:val="%7."/>
      <w:lvlJc w:val="left"/>
      <w:pPr>
        <w:ind w:left="5324" w:hanging="360"/>
      </w:pPr>
    </w:lvl>
    <w:lvl w:ilvl="7" w:tplc="04170019" w:tentative="1">
      <w:start w:val="1"/>
      <w:numFmt w:val="lowerLetter"/>
      <w:lvlText w:val="%8."/>
      <w:lvlJc w:val="left"/>
      <w:pPr>
        <w:ind w:left="6044" w:hanging="360"/>
      </w:pPr>
    </w:lvl>
    <w:lvl w:ilvl="8" w:tplc="041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3A624E4"/>
    <w:multiLevelType w:val="hybridMultilevel"/>
    <w:tmpl w:val="F3DAB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43484"/>
    <w:multiLevelType w:val="hybridMultilevel"/>
    <w:tmpl w:val="806E6F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B78F7"/>
    <w:multiLevelType w:val="hybridMultilevel"/>
    <w:tmpl w:val="BAE805EC"/>
    <w:lvl w:ilvl="0" w:tplc="104E009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C92ADF"/>
    <w:multiLevelType w:val="hybridMultilevel"/>
    <w:tmpl w:val="D6EA8FA8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F2A8F"/>
    <w:multiLevelType w:val="hybridMultilevel"/>
    <w:tmpl w:val="E7A066F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D700BD"/>
    <w:multiLevelType w:val="hybridMultilevel"/>
    <w:tmpl w:val="F3DCCBFC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7278D"/>
    <w:multiLevelType w:val="hybridMultilevel"/>
    <w:tmpl w:val="015439BE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C1"/>
    <w:rsid w:val="001329C1"/>
    <w:rsid w:val="003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C1"/>
    <w:rPr>
      <w:rFonts w:ascii="Calibri" w:eastAsia="Times New Roman" w:hAnsi="Calibri" w:cs="Times New Roman"/>
      <w:lang w:val="rm-CH" w:eastAsia="rm-CH"/>
    </w:rPr>
  </w:style>
  <w:style w:type="paragraph" w:styleId="Heading1">
    <w:name w:val="heading 1"/>
    <w:basedOn w:val="Normal"/>
    <w:link w:val="Heading1Char"/>
    <w:uiPriority w:val="9"/>
    <w:qFormat/>
    <w:rsid w:val="001329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9C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9C1"/>
    <w:rPr>
      <w:rFonts w:ascii="Times New Roman" w:eastAsia="Times New Roman" w:hAnsi="Times New Roman" w:cs="Times New Roman"/>
      <w:b/>
      <w:bCs/>
      <w:kern w:val="36"/>
      <w:sz w:val="48"/>
      <w:szCs w:val="48"/>
      <w:lang w:val="rm-CH" w:eastAsia="rm-C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9C1"/>
    <w:rPr>
      <w:rFonts w:ascii="Calibri" w:eastAsia="Times New Roman" w:hAnsi="Calibri" w:cs="Times New Roman"/>
      <w:i/>
      <w:iCs/>
      <w:sz w:val="24"/>
      <w:szCs w:val="24"/>
      <w:lang w:val="rm-CH" w:eastAsia="rm-CH"/>
    </w:rPr>
  </w:style>
  <w:style w:type="character" w:customStyle="1" w:styleId="apple-converted-space">
    <w:name w:val="apple-converted-space"/>
    <w:rsid w:val="001329C1"/>
  </w:style>
  <w:style w:type="character" w:customStyle="1" w:styleId="docsign1">
    <w:name w:val="doc_sign1"/>
    <w:rsid w:val="001329C1"/>
  </w:style>
  <w:style w:type="paragraph" w:styleId="ListParagraph">
    <w:name w:val="List Paragraph"/>
    <w:basedOn w:val="Normal"/>
    <w:link w:val="ListParagraphChar"/>
    <w:qFormat/>
    <w:rsid w:val="001329C1"/>
    <w:pPr>
      <w:ind w:left="720"/>
      <w:contextualSpacing/>
    </w:pPr>
    <w:rPr>
      <w:rFonts w:eastAsia="Calibri"/>
      <w:lang w:val="ru-RU" w:eastAsia="en-US"/>
    </w:rPr>
  </w:style>
  <w:style w:type="character" w:customStyle="1" w:styleId="docbody">
    <w:name w:val="doc_body"/>
    <w:basedOn w:val="DefaultParagraphFont"/>
    <w:rsid w:val="001329C1"/>
  </w:style>
  <w:style w:type="paragraph" w:styleId="NoSpacing">
    <w:name w:val="No Spacing"/>
    <w:uiPriority w:val="1"/>
    <w:qFormat/>
    <w:rsid w:val="001329C1"/>
    <w:pPr>
      <w:spacing w:after="0" w:line="240" w:lineRule="auto"/>
    </w:pPr>
    <w:rPr>
      <w:rFonts w:ascii="Calibri" w:eastAsia="Times New Roman" w:hAnsi="Calibri" w:cs="Times New Roman"/>
      <w:lang w:val="rm-CH" w:eastAsia="rm-CH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9C1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9C1"/>
    <w:rPr>
      <w:rFonts w:ascii="Calibri" w:eastAsia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29C1"/>
    <w:pPr>
      <w:tabs>
        <w:tab w:val="center" w:pos="4680"/>
        <w:tab w:val="right" w:pos="9360"/>
      </w:tabs>
    </w:pPr>
    <w:rPr>
      <w:rFonts w:eastAsia="Calibri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29C1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329C1"/>
    <w:pPr>
      <w:tabs>
        <w:tab w:val="center" w:pos="4680"/>
        <w:tab w:val="right" w:pos="9360"/>
      </w:tabs>
    </w:pPr>
    <w:rPr>
      <w:rFonts w:eastAsia="Calibri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29C1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329C1"/>
    <w:pPr>
      <w:shd w:val="clear" w:color="auto" w:fill="FFFFFF"/>
      <w:spacing w:after="240" w:line="269" w:lineRule="exact"/>
      <w:jc w:val="both"/>
    </w:pPr>
    <w:rPr>
      <w:rFonts w:ascii="Times New Roman" w:eastAsia="Calibri" w:hAnsi="Times New Roman"/>
      <w:spacing w:val="10"/>
      <w:sz w:val="18"/>
      <w:szCs w:val="18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29C1"/>
    <w:rPr>
      <w:rFonts w:ascii="Times New Roman" w:eastAsia="Calibri" w:hAnsi="Times New Roman" w:cs="Times New Roman"/>
      <w:spacing w:val="10"/>
      <w:sz w:val="18"/>
      <w:szCs w:val="18"/>
      <w:shd w:val="clear" w:color="auto" w:fill="FFFFFF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9C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9C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C1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ListParagraphChar">
    <w:name w:val="List Paragraph Char"/>
    <w:link w:val="ListParagraph"/>
    <w:locked/>
    <w:rsid w:val="001329C1"/>
    <w:rPr>
      <w:rFonts w:ascii="Calibri" w:eastAsia="Calibri" w:hAnsi="Calibri" w:cs="Times New Roman"/>
      <w:lang w:val="ru-RU"/>
    </w:rPr>
  </w:style>
  <w:style w:type="paragraph" w:customStyle="1" w:styleId="SingleTxt">
    <w:name w:val="__Single Txt"/>
    <w:basedOn w:val="Normal"/>
    <w:rsid w:val="001329C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Calibri" w:hAnsi="Times New Roman"/>
      <w:spacing w:val="4"/>
      <w:w w:val="103"/>
      <w:kern w:val="14"/>
      <w:sz w:val="20"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1329C1"/>
    <w:rPr>
      <w:sz w:val="16"/>
      <w:szCs w:val="16"/>
    </w:rPr>
  </w:style>
  <w:style w:type="character" w:customStyle="1" w:styleId="hps">
    <w:name w:val="hps"/>
    <w:rsid w:val="001329C1"/>
  </w:style>
  <w:style w:type="character" w:customStyle="1" w:styleId="longtext">
    <w:name w:val="long_text"/>
    <w:rsid w:val="001329C1"/>
  </w:style>
  <w:style w:type="character" w:customStyle="1" w:styleId="st">
    <w:name w:val="st"/>
    <w:rsid w:val="001329C1"/>
  </w:style>
  <w:style w:type="character" w:customStyle="1" w:styleId="1">
    <w:name w:val="Основной текст Знак1"/>
    <w:uiPriority w:val="99"/>
    <w:semiHidden/>
    <w:rsid w:val="001329C1"/>
    <w:rPr>
      <w:sz w:val="22"/>
      <w:szCs w:val="22"/>
      <w:lang w:val="en-US" w:eastAsia="en-US"/>
    </w:rPr>
  </w:style>
  <w:style w:type="character" w:customStyle="1" w:styleId="BodyTextChar1">
    <w:name w:val="Body Text Char1"/>
    <w:uiPriority w:val="99"/>
    <w:semiHidden/>
    <w:rsid w:val="001329C1"/>
    <w:rPr>
      <w:sz w:val="22"/>
      <w:szCs w:val="22"/>
    </w:rPr>
  </w:style>
  <w:style w:type="table" w:styleId="TableGrid">
    <w:name w:val="Table Grid"/>
    <w:basedOn w:val="TableNormal"/>
    <w:uiPriority w:val="59"/>
    <w:rsid w:val="00132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uiPriority w:val="99"/>
    <w:rsid w:val="001329C1"/>
    <w:pPr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styleId="Hyperlink">
    <w:name w:val="Hyperlink"/>
    <w:uiPriority w:val="99"/>
    <w:unhideWhenUsed/>
    <w:rsid w:val="001329C1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1329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9C1"/>
    <w:rPr>
      <w:rFonts w:ascii="Calibri" w:eastAsia="Times New Roman" w:hAnsi="Calibri" w:cs="Times New Roman"/>
      <w:sz w:val="20"/>
      <w:szCs w:val="20"/>
      <w:lang w:val="rm-CH" w:eastAsia="rm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C1"/>
    <w:rPr>
      <w:rFonts w:ascii="Calibri" w:eastAsia="Times New Roman" w:hAnsi="Calibri" w:cs="Times New Roman"/>
      <w:lang w:val="rm-CH" w:eastAsia="rm-CH"/>
    </w:rPr>
  </w:style>
  <w:style w:type="paragraph" w:styleId="Heading1">
    <w:name w:val="heading 1"/>
    <w:basedOn w:val="Normal"/>
    <w:link w:val="Heading1Char"/>
    <w:uiPriority w:val="9"/>
    <w:qFormat/>
    <w:rsid w:val="001329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9C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9C1"/>
    <w:rPr>
      <w:rFonts w:ascii="Times New Roman" w:eastAsia="Times New Roman" w:hAnsi="Times New Roman" w:cs="Times New Roman"/>
      <w:b/>
      <w:bCs/>
      <w:kern w:val="36"/>
      <w:sz w:val="48"/>
      <w:szCs w:val="48"/>
      <w:lang w:val="rm-CH" w:eastAsia="rm-C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9C1"/>
    <w:rPr>
      <w:rFonts w:ascii="Calibri" w:eastAsia="Times New Roman" w:hAnsi="Calibri" w:cs="Times New Roman"/>
      <w:i/>
      <w:iCs/>
      <w:sz w:val="24"/>
      <w:szCs w:val="24"/>
      <w:lang w:val="rm-CH" w:eastAsia="rm-CH"/>
    </w:rPr>
  </w:style>
  <w:style w:type="character" w:customStyle="1" w:styleId="apple-converted-space">
    <w:name w:val="apple-converted-space"/>
    <w:rsid w:val="001329C1"/>
  </w:style>
  <w:style w:type="character" w:customStyle="1" w:styleId="docsign1">
    <w:name w:val="doc_sign1"/>
    <w:rsid w:val="001329C1"/>
  </w:style>
  <w:style w:type="paragraph" w:styleId="ListParagraph">
    <w:name w:val="List Paragraph"/>
    <w:basedOn w:val="Normal"/>
    <w:link w:val="ListParagraphChar"/>
    <w:qFormat/>
    <w:rsid w:val="001329C1"/>
    <w:pPr>
      <w:ind w:left="720"/>
      <w:contextualSpacing/>
    </w:pPr>
    <w:rPr>
      <w:rFonts w:eastAsia="Calibri"/>
      <w:lang w:val="ru-RU" w:eastAsia="en-US"/>
    </w:rPr>
  </w:style>
  <w:style w:type="character" w:customStyle="1" w:styleId="docbody">
    <w:name w:val="doc_body"/>
    <w:basedOn w:val="DefaultParagraphFont"/>
    <w:rsid w:val="001329C1"/>
  </w:style>
  <w:style w:type="paragraph" w:styleId="NoSpacing">
    <w:name w:val="No Spacing"/>
    <w:uiPriority w:val="1"/>
    <w:qFormat/>
    <w:rsid w:val="001329C1"/>
    <w:pPr>
      <w:spacing w:after="0" w:line="240" w:lineRule="auto"/>
    </w:pPr>
    <w:rPr>
      <w:rFonts w:ascii="Calibri" w:eastAsia="Times New Roman" w:hAnsi="Calibri" w:cs="Times New Roman"/>
      <w:lang w:val="rm-CH" w:eastAsia="rm-CH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9C1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9C1"/>
    <w:rPr>
      <w:rFonts w:ascii="Calibri" w:eastAsia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29C1"/>
    <w:pPr>
      <w:tabs>
        <w:tab w:val="center" w:pos="4680"/>
        <w:tab w:val="right" w:pos="9360"/>
      </w:tabs>
    </w:pPr>
    <w:rPr>
      <w:rFonts w:eastAsia="Calibri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29C1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329C1"/>
    <w:pPr>
      <w:tabs>
        <w:tab w:val="center" w:pos="4680"/>
        <w:tab w:val="right" w:pos="9360"/>
      </w:tabs>
    </w:pPr>
    <w:rPr>
      <w:rFonts w:eastAsia="Calibri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29C1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329C1"/>
    <w:pPr>
      <w:shd w:val="clear" w:color="auto" w:fill="FFFFFF"/>
      <w:spacing w:after="240" w:line="269" w:lineRule="exact"/>
      <w:jc w:val="both"/>
    </w:pPr>
    <w:rPr>
      <w:rFonts w:ascii="Times New Roman" w:eastAsia="Calibri" w:hAnsi="Times New Roman"/>
      <w:spacing w:val="10"/>
      <w:sz w:val="18"/>
      <w:szCs w:val="18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29C1"/>
    <w:rPr>
      <w:rFonts w:ascii="Times New Roman" w:eastAsia="Calibri" w:hAnsi="Times New Roman" w:cs="Times New Roman"/>
      <w:spacing w:val="10"/>
      <w:sz w:val="18"/>
      <w:szCs w:val="18"/>
      <w:shd w:val="clear" w:color="auto" w:fill="FFFFFF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9C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9C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C1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ListParagraphChar">
    <w:name w:val="List Paragraph Char"/>
    <w:link w:val="ListParagraph"/>
    <w:locked/>
    <w:rsid w:val="001329C1"/>
    <w:rPr>
      <w:rFonts w:ascii="Calibri" w:eastAsia="Calibri" w:hAnsi="Calibri" w:cs="Times New Roman"/>
      <w:lang w:val="ru-RU"/>
    </w:rPr>
  </w:style>
  <w:style w:type="paragraph" w:customStyle="1" w:styleId="SingleTxt">
    <w:name w:val="__Single Txt"/>
    <w:basedOn w:val="Normal"/>
    <w:rsid w:val="001329C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Calibri" w:hAnsi="Times New Roman"/>
      <w:spacing w:val="4"/>
      <w:w w:val="103"/>
      <w:kern w:val="14"/>
      <w:sz w:val="20"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1329C1"/>
    <w:rPr>
      <w:sz w:val="16"/>
      <w:szCs w:val="16"/>
    </w:rPr>
  </w:style>
  <w:style w:type="character" w:customStyle="1" w:styleId="hps">
    <w:name w:val="hps"/>
    <w:rsid w:val="001329C1"/>
  </w:style>
  <w:style w:type="character" w:customStyle="1" w:styleId="longtext">
    <w:name w:val="long_text"/>
    <w:rsid w:val="001329C1"/>
  </w:style>
  <w:style w:type="character" w:customStyle="1" w:styleId="st">
    <w:name w:val="st"/>
    <w:rsid w:val="001329C1"/>
  </w:style>
  <w:style w:type="character" w:customStyle="1" w:styleId="1">
    <w:name w:val="Основной текст Знак1"/>
    <w:uiPriority w:val="99"/>
    <w:semiHidden/>
    <w:rsid w:val="001329C1"/>
    <w:rPr>
      <w:sz w:val="22"/>
      <w:szCs w:val="22"/>
      <w:lang w:val="en-US" w:eastAsia="en-US"/>
    </w:rPr>
  </w:style>
  <w:style w:type="character" w:customStyle="1" w:styleId="BodyTextChar1">
    <w:name w:val="Body Text Char1"/>
    <w:uiPriority w:val="99"/>
    <w:semiHidden/>
    <w:rsid w:val="001329C1"/>
    <w:rPr>
      <w:sz w:val="22"/>
      <w:szCs w:val="22"/>
    </w:rPr>
  </w:style>
  <w:style w:type="table" w:styleId="TableGrid">
    <w:name w:val="Table Grid"/>
    <w:basedOn w:val="TableNormal"/>
    <w:uiPriority w:val="59"/>
    <w:rsid w:val="00132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uiPriority w:val="99"/>
    <w:rsid w:val="001329C1"/>
    <w:pPr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styleId="Hyperlink">
    <w:name w:val="Hyperlink"/>
    <w:uiPriority w:val="99"/>
    <w:unhideWhenUsed/>
    <w:rsid w:val="001329C1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1329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9C1"/>
    <w:rPr>
      <w:rFonts w:ascii="Calibri" w:eastAsia="Times New Roman" w:hAnsi="Calibri" w:cs="Times New Roman"/>
      <w:sz w:val="20"/>
      <w:szCs w:val="20"/>
      <w:lang w:val="rm-CH" w:eastAsia="rm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d.one.un.org/content/unct/moldova/ro/home/publications/joint-publications/report-of-the-special-rapporteur-on-the-rights-of-persons-with-d.html" TargetMode="External"/><Relationship Id="rId7" Type="http://schemas.openxmlformats.org/officeDocument/2006/relationships/hyperlink" Target="http://md.one.un.org/content/dam/unct/moldova/docs/pub/RO_Studiu%20Perceptii%202015_FINAL_2016%20Febr%2025_Imprimat.pdf" TargetMode="External"/><Relationship Id="rId2" Type="http://schemas.openxmlformats.org/officeDocument/2006/relationships/hyperlink" Target="http://edu.gov.md/sites/default/files/raport-me-2015.pdf" TargetMode="External"/><Relationship Id="rId1" Type="http://schemas.openxmlformats.org/officeDocument/2006/relationships/hyperlink" Target="http://md.one.un.org/content/unct/moldova/ro/home/publications/joint-publications/report-of-%20%20%20%20%20the-special-rapporteur-on-the-rights-of-persons-with-d.html" TargetMode="External"/><Relationship Id="rId6" Type="http://schemas.openxmlformats.org/officeDocument/2006/relationships/hyperlink" Target="http://md.one.un.org/content/unct/moldova/ro/home/publications/joint-publications/report-of-the-special-rapporteur-on-the-rights-of-persons-with-d.html" TargetMode="External"/><Relationship Id="rId5" Type="http://schemas.openxmlformats.org/officeDocument/2006/relationships/hyperlink" Target="http://www.parliament.md/LinkClick.aspx?fileticket=EuMfL%2F8dN4o%3D&amp;tabid=202&amp;language=ro-RO" TargetMode="External"/><Relationship Id="rId4" Type="http://schemas.openxmlformats.org/officeDocument/2006/relationships/hyperlink" Target="http://www.advocacy.md/sites/newadvocacy/files/Raportul%20de%20monitorizare%20privind%20respectarea%20dreptului%20la%20vot%20a%20persoanelor%20cu%20dizabilit%C4%83%C8%9Bi%20%C3%AEn%20timpul%20alegerilor%20locale%20din%20Iunie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10119</Words>
  <Characters>57682</Characters>
  <Application>Microsoft Office Word</Application>
  <DocSecurity>0</DocSecurity>
  <Lines>480</Lines>
  <Paragraphs>135</Paragraphs>
  <ScaleCrop>false</ScaleCrop>
  <Company/>
  <LinksUpToDate>false</LinksUpToDate>
  <CharactersWithSpaces>67666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2017-09-15T10:00:00Z</dcterms:created>
  <dcterms:modified xsi:type="dcterms:W3CDTF">2017-09-15T10:01:00Z</dcterms:modified>
</cp:coreProperties>
</file>